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12E8974" w14:textId="5E8C6112" w:rsidR="00356535" w:rsidRDefault="003D1BA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266B4D2" wp14:editId="2100BF55">
                <wp:simplePos x="0" y="0"/>
                <wp:positionH relativeFrom="page">
                  <wp:posOffset>5379720</wp:posOffset>
                </wp:positionH>
                <wp:positionV relativeFrom="page">
                  <wp:posOffset>5737860</wp:posOffset>
                </wp:positionV>
                <wp:extent cx="2186305" cy="1608455"/>
                <wp:effectExtent l="0" t="0" r="0" b="0"/>
                <wp:wrapThrough wrapText="bothSides">
                  <wp:wrapPolygon edited="0">
                    <wp:start x="376" y="0"/>
                    <wp:lineTo x="376" y="21233"/>
                    <wp:lineTo x="20891" y="21233"/>
                    <wp:lineTo x="20891" y="0"/>
                    <wp:lineTo x="376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160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32F3B" w14:textId="58351680" w:rsidR="002D147E" w:rsidRPr="00AA7945" w:rsidRDefault="002D147E" w:rsidP="00C566A8">
                            <w:pPr>
                              <w:pStyle w:val="NMSubheads"/>
                              <w:pBdr>
                                <w:bottom w:val="single" w:sz="6" w:space="1" w:color="514691"/>
                              </w:pBd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  <w:t>Accreditation Statement</w:t>
                            </w:r>
                          </w:p>
                          <w:p w14:paraId="5BF98ADA" w14:textId="77777777" w:rsidR="002D147E" w:rsidRPr="00C566A8" w:rsidRDefault="002D147E" w:rsidP="00C566A8">
                            <w:pPr>
                              <w:autoSpaceDE w:val="0"/>
                              <w:autoSpaceDN w:val="0"/>
                              <w:spacing w:after="180" w:line="181" w:lineRule="atLeast"/>
                              <w:rPr>
                                <w:rFonts w:asciiTheme="majorHAnsi" w:eastAsia="Calibri" w:hAnsiTheme="majorHAnsi" w:cs="Times New Roman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C566A8">
                              <w:rPr>
                                <w:rFonts w:asciiTheme="majorHAnsi" w:eastAsia="Calibri" w:hAnsiTheme="majorHAnsi" w:cs="Times New Roman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The Northwestern University Feinberg School of Medicine is accredited by the Accreditation Council for Continuing Medical Education (ACCME) to provide continuing medical education for physicians. </w:t>
                            </w:r>
                          </w:p>
                          <w:p w14:paraId="62E7C5B2" w14:textId="6A4B0B33" w:rsidR="002D147E" w:rsidRPr="00AA7945" w:rsidRDefault="002D147E" w:rsidP="00C566A8">
                            <w:pPr>
                              <w:pStyle w:val="NM-BodySubhead-Level1NM-BODY"/>
                              <w:rPr>
                                <w:rFonts w:asciiTheme="majorHAnsi" w:hAnsiTheme="majorHAnsi" w:cs="NeoSansPro-Medium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266B4D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3.6pt;margin-top:451.8pt;width:172.15pt;height:126.65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gBqwIAAKQ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ioVSrMESPYrWkStoycyzs9c2Q9CDRphrUY1VHvQWlT7pVprG/zEdgnbk+XDk1jvjqBwns+mHeEIJ&#10;R1syjWfpZOL9RC/XtbHuo4CGeCGnBosXOGW7G+s66ADxrylYVXUdClir3xTos9OI0AHdbZZhKCh6&#10;pA8qVOfHcnI+Ls4n89G0mCSjNIlno6KIx6PrVREXcbpaztOrn32cw/3Ic9LlHiR3qIX3WqvPQiKX&#10;gQKvCF0slrUhO4b9xzgXygX2QoSI9iiJWbzlYo8PeYT83nK5Y2R4GZQ7Xm4qBSbw/Srs8usQsuzw&#10;WLSTvL3o2nXb98oaygO2ioFu1KzmqwrLecOsu2cGZwu7A/eFu8OPrGGfU+glSjZgvv9N7/HY8mil&#10;ZI+zmlP7bcuMoKT+pHAY5kma+uEOhxQrigdzalmfWtS2WQKWI8HNpHkQPd7VgygNNE+4Vgr/KpqY&#10;4vh2Tt0gLl23QXAtcVEUAYTjrJm7UQ+ae9e+Or5ZH9snZnTf0Q476BaGqWbZq8busP6mgmLrQFah&#10;6z3BHas98bgKwtz0a8vvmtNzQL0s18UvAAAA//8DAFBLAwQUAAYACAAAACEABvh7f+EAAAANAQAA&#10;DwAAAGRycy9kb3ducmV2LnhtbEyPwU7DMAyG70h7h8iTuLGkYy1raTpNIK6gDTaJW9Z4bbXGqZps&#10;LW9PeoKbLX/6/f35ZjQtu2HvGksSooUAhlRa3VAl4evz7WENzHlFWrWWUMIPOtgUs7tcZdoOtMPb&#10;3lcshJDLlITa+y7j3JU1GuUWtkMKt7PtjfJh7SuuezWEcNPypRAJN6qh8KFWHb7UWF72VyPh8H7+&#10;Pq7ER/Vq4m6wo+BkUi7l/XzcPgPzOPo/GCb9oA5FcDrZK2nHWgnr1dMyoBJS8ZgAm4gojWJgp2mK&#10;kxR4kfP/LYpfAAAA//8DAFBLAQItABQABgAIAAAAIQC2gziS/gAAAOEBAAATAAAAAAAAAAAAAAAA&#10;AAAAAABbQ29udGVudF9UeXBlc10ueG1sUEsBAi0AFAAGAAgAAAAhADj9If/WAAAAlAEAAAsAAAAA&#10;AAAAAAAAAAAALwEAAF9yZWxzLy5yZWxzUEsBAi0AFAAGAAgAAAAhAAenqAGrAgAApAUAAA4AAAAA&#10;AAAAAAAAAAAALgIAAGRycy9lMm9Eb2MueG1sUEsBAi0AFAAGAAgAAAAhAAb4e3/hAAAADQEAAA8A&#10;AAAAAAAAAAAAAAAABQUAAGRycy9kb3ducmV2LnhtbFBLBQYAAAAABAAEAPMAAAATBgAAAAA=&#10;" filled="f" stroked="f">
                <v:textbox>
                  <w:txbxContent>
                    <w:p w14:paraId="49732F3B" w14:textId="58351680" w:rsidR="002D147E" w:rsidRPr="00AA7945" w:rsidRDefault="002D147E" w:rsidP="00C566A8">
                      <w:pPr>
                        <w:pStyle w:val="NMSubheads"/>
                        <w:pBdr>
                          <w:bottom w:val="single" w:sz="6" w:space="1" w:color="514691"/>
                        </w:pBdr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  <w:t>Accreditation Statement</w:t>
                      </w:r>
                    </w:p>
                    <w:p w14:paraId="5BF98ADA" w14:textId="77777777" w:rsidR="002D147E" w:rsidRPr="00C566A8" w:rsidRDefault="002D147E" w:rsidP="00C566A8">
                      <w:pPr>
                        <w:autoSpaceDE w:val="0"/>
                        <w:autoSpaceDN w:val="0"/>
                        <w:spacing w:after="180" w:line="181" w:lineRule="atLeast"/>
                        <w:rPr>
                          <w:rFonts w:asciiTheme="majorHAnsi" w:eastAsia="Calibri" w:hAnsiTheme="majorHAnsi" w:cs="Times New Roman"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C566A8">
                        <w:rPr>
                          <w:rFonts w:asciiTheme="majorHAnsi" w:eastAsia="Calibri" w:hAnsiTheme="majorHAnsi" w:cs="Times New Roman"/>
                          <w:color w:val="5F497A" w:themeColor="accent4" w:themeShade="BF"/>
                          <w:sz w:val="20"/>
                          <w:szCs w:val="20"/>
                        </w:rPr>
                        <w:t xml:space="preserve">The Northwestern University Feinberg School of Medicine is accredited by the Accreditation Council for Continuing Medical Education (ACCME) to provide continuing medical education for physicians. </w:t>
                      </w:r>
                    </w:p>
                    <w:p w14:paraId="62E7C5B2" w14:textId="6A4B0B33" w:rsidR="002D147E" w:rsidRPr="00AA7945" w:rsidRDefault="002D147E" w:rsidP="00C566A8">
                      <w:pPr>
                        <w:pStyle w:val="NM-BodySubhead-Level1NM-BODY"/>
                        <w:rPr>
                          <w:rFonts w:asciiTheme="majorHAnsi" w:hAnsiTheme="majorHAnsi" w:cs="NeoSansPro-Medium"/>
                          <w:color w:val="5F497A" w:themeColor="accent4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6020D4" wp14:editId="6B44EB00">
                <wp:simplePos x="0" y="0"/>
                <wp:positionH relativeFrom="page">
                  <wp:posOffset>5379720</wp:posOffset>
                </wp:positionH>
                <wp:positionV relativeFrom="page">
                  <wp:posOffset>4488180</wp:posOffset>
                </wp:positionV>
                <wp:extent cx="2172970" cy="1249680"/>
                <wp:effectExtent l="0" t="0" r="0" b="7620"/>
                <wp:wrapThrough wrapText="bothSides">
                  <wp:wrapPolygon edited="0">
                    <wp:start x="379" y="0"/>
                    <wp:lineTo x="379" y="21402"/>
                    <wp:lineTo x="21019" y="21402"/>
                    <wp:lineTo x="21019" y="0"/>
                    <wp:lineTo x="37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F58F0" w14:textId="5606C5FB" w:rsidR="002D147E" w:rsidRPr="00AA7945" w:rsidRDefault="002D147E" w:rsidP="00AA7945">
                            <w:pPr>
                              <w:pStyle w:val="NMSubheads"/>
                              <w:pBdr>
                                <w:bottom w:val="single" w:sz="6" w:space="1" w:color="514691"/>
                              </w:pBd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</w:pPr>
                            <w:r w:rsidRPr="00AA7945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  <w:t>Event Registration</w:t>
                            </w:r>
                          </w:p>
                          <w:p w14:paraId="47F17006" w14:textId="1823BD3C" w:rsidR="002D147E" w:rsidRDefault="002D147E" w:rsidP="00AA7945">
                            <w:pPr>
                              <w:pStyle w:val="NM-BodySubhead-Level1NM-BODY"/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bookmarkStart w:id="1" w:name="_Hlk521928034"/>
                            <w:r w:rsidRPr="00AA7945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Please RSVP by</w:t>
                            </w:r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Thursday, September 6. There is no registration fee and walk-ins are welcome.</w:t>
                            </w:r>
                          </w:p>
                          <w:bookmarkEnd w:id="1"/>
                          <w:p w14:paraId="3AEEBF04" w14:textId="77777777" w:rsidR="002D147E" w:rsidRDefault="002D147E" w:rsidP="00AA7945">
                            <w:pPr>
                              <w:pStyle w:val="NM-BodySubhead-Level1NM-BODY"/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</w:p>
                          <w:p w14:paraId="7422D29E" w14:textId="09EFBBC1" w:rsidR="002D147E" w:rsidRPr="003D1BA6" w:rsidRDefault="002D147E" w:rsidP="00AA7945">
                            <w:pPr>
                              <w:pStyle w:val="NM-BodySubhead-Level1NM-BODY"/>
                              <w:rPr>
                                <w:rStyle w:val="Hyperlink"/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B47E0"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  <w:t xml:space="preserve">&gt;&gt;&gt; </w:t>
                            </w:r>
                            <w:r w:rsidR="003D1B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3D1B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instrText xml:space="preserve"> HYPERLINK "http://bit.ly/9-7NMCME" </w:instrText>
                            </w:r>
                            <w:r w:rsidR="003D1B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proofErr w:type="gramStart"/>
                            <w:r w:rsidRPr="003D1BA6">
                              <w:rPr>
                                <w:rStyle w:val="Hyperlink"/>
                                <w:rFonts w:asciiTheme="majorHAnsi" w:hAnsiTheme="majorHAnsi"/>
                                <w:sz w:val="20"/>
                                <w:szCs w:val="20"/>
                              </w:rPr>
                              <w:t>bit.ly/9-7NMCME</w:t>
                            </w:r>
                            <w:proofErr w:type="gramEnd"/>
                            <w:r w:rsidRPr="003D1BA6">
                              <w:rPr>
                                <w:rStyle w:val="Hyperlink"/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5646F8" w14:textId="31119E5B" w:rsidR="002D147E" w:rsidRPr="00B26E75" w:rsidRDefault="003D1BA6" w:rsidP="00AA7945">
                            <w:pPr>
                              <w:pStyle w:val="NM-BodySubhead-Level1NM-BODY"/>
                              <w:rPr>
                                <w:rFonts w:asciiTheme="majorHAnsi" w:hAnsiTheme="majorHAnsi" w:cs="NeoSansPro-Medium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A6020D4" id="Text Box 7" o:spid="_x0000_s1027" type="#_x0000_t202" style="position:absolute;margin-left:423.6pt;margin-top:353.4pt;width:171.1pt;height:98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gcrgIAAKsFAAAOAAAAZHJzL2Uyb0RvYy54bWysVEtv2zAMvg/YfxB0T/2A2zRGncJNkWFA&#10;0RZrh54VWWqM2aImKbGzof99lBynWbdLh11sivxEkR8fF5d925CtMLYGVdDkJKZEKA5VrZ4L+vVx&#10;OTmnxDqmKtaAEgXdCUsv5x8/XHQ6FymsoamEIehE2bzTBV07p/MosnwtWmZPQAuFRgmmZQ6P5jmq&#10;DOvQe9tEaRyfRR2YShvgwlrUXg9GOg/+pRTc3UlphSNNQTE2F74mfFf+G80vWP5smF7XfB8G+4co&#10;WlYrfPTg6po5Rjam/sNVW3MDFqQ74dBGIGXNRcgBs0niN9k8rJkWIRckx+oDTfb/ueW323tD6qqg&#10;U0oUa7FEj6J35Ap6MvXsdNrmCHrQCHM9qrHKo96i0ifdS9P6P6ZD0I487w7cemcclWkyTWdTNHG0&#10;JWk2OzsP7Eev17Wx7pOAlnihoAaLFzhl2xvrMBSEjhD/moJl3TShgI36TYHAQSNCBwy3WY6hoOiR&#10;PqhQnZ+L02laTk9nk7PyNJlkSXw+Kcs4nVwvy7iMs+Vill29+HzR53g/8pwMuQfJ7RrhvTbqi5DI&#10;ZaDAK0IXi0VjyJZh/zHOhXKBvRAhoj1KYhbvubjHhzxCfu+5PDAyvgzKHS63tQIT+H4TdvVtDFkO&#10;eCTjKG8vun7VhyY6tMYKqh12jIFh4qzmyxqresOsu2cGRww7AdeGu8OPbKArKOwlStZgfvxN7/HY&#10;+WilpMORLaj9vmFGUNJ8VjgTsyTL/IyHQ4aFxYM5tqyOLWrTLgCrkuCC0jyIHu+aUZQG2ifcLqV/&#10;FU1McXy7oG4UF25YJLiduCjLAMKp1szdqAfNvWtfJN+zj/0TM3rf2A4b6RbG4Wb5m/4esP6mgnLj&#10;QNah+T3PA6t7/nEjhLbcby+/co7PAfW6Y+e/AAAA//8DAFBLAwQUAAYACAAAACEAl58Hg+AAAAAM&#10;AQAADwAAAGRycy9kb3ducmV2LnhtbEyPy07DMBBF90j8gzVI7KjdEtIkZFIhEFtQy0Ni58bTJCIe&#10;R7HbhL/HXcFyNEf3nltuZtuLE42+c4ywXCgQxLUzHTcI72/PNxkIHzQb3TsmhB/ysKkuL0pdGDfx&#10;lk670IgYwr7QCG0IQyGlr1uy2i/cQBx/BzdaHeI5NtKMeorhtpcrpVJpdcexodUDPbZUf++OFuHj&#10;5fD1majX5sneDZOblWSbS8Trq/nhHkSgOfzBcNaP6lBFp707svGiR8iS9SqiCGuVxg1nYpnlCYg9&#10;Qq5uU5BVKf+PqH4BAAD//wMAUEsBAi0AFAAGAAgAAAAhALaDOJL+AAAA4QEAABMAAAAAAAAAAAAA&#10;AAAAAAAAAFtDb250ZW50X1R5cGVzXS54bWxQSwECLQAUAAYACAAAACEAOP0h/9YAAACUAQAACwAA&#10;AAAAAAAAAAAAAAAvAQAAX3JlbHMvLnJlbHNQSwECLQAUAAYACAAAACEAo/M4HK4CAACrBQAADgAA&#10;AAAAAAAAAAAAAAAuAgAAZHJzL2Uyb0RvYy54bWxQSwECLQAUAAYACAAAACEAl58Hg+AAAAAMAQAA&#10;DwAAAAAAAAAAAAAAAAAIBQAAZHJzL2Rvd25yZXYueG1sUEsFBgAAAAAEAAQA8wAAABUGAAAAAA==&#10;" filled="f" stroked="f">
                <v:textbox>
                  <w:txbxContent>
                    <w:p w14:paraId="138F58F0" w14:textId="5606C5FB" w:rsidR="002D147E" w:rsidRPr="00AA7945" w:rsidRDefault="002D147E" w:rsidP="00AA7945">
                      <w:pPr>
                        <w:pStyle w:val="NMSubheads"/>
                        <w:pBdr>
                          <w:bottom w:val="single" w:sz="6" w:space="1" w:color="514691"/>
                        </w:pBdr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</w:pPr>
                      <w:r w:rsidRPr="00AA7945"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  <w:t>Event Registration</w:t>
                      </w:r>
                    </w:p>
                    <w:p w14:paraId="47F17006" w14:textId="1823BD3C" w:rsidR="002D147E" w:rsidRDefault="002D147E" w:rsidP="00AA7945">
                      <w:pPr>
                        <w:pStyle w:val="NM-BodySubhead-Level1NM-BODY"/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</w:pPr>
                      <w:bookmarkStart w:id="2" w:name="_Hlk521928034"/>
                      <w:r w:rsidRPr="00AA7945"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>Please RSVP by</w:t>
                      </w:r>
                      <w:r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 xml:space="preserve"> Thursday, September 6. There is no registration fee and walk-ins are welcome.</w:t>
                      </w:r>
                    </w:p>
                    <w:bookmarkEnd w:id="2"/>
                    <w:p w14:paraId="3AEEBF04" w14:textId="77777777" w:rsidR="002D147E" w:rsidRDefault="002D147E" w:rsidP="00AA7945">
                      <w:pPr>
                        <w:pStyle w:val="NM-BodySubhead-Level1NM-BODY"/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</w:pPr>
                    </w:p>
                    <w:p w14:paraId="7422D29E" w14:textId="09EFBBC1" w:rsidR="002D147E" w:rsidRPr="003D1BA6" w:rsidRDefault="002D147E" w:rsidP="00AA7945">
                      <w:pPr>
                        <w:pStyle w:val="NM-BodySubhead-Level1NM-BODY"/>
                        <w:rPr>
                          <w:rStyle w:val="Hyperlink"/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B47E0">
                        <w:rPr>
                          <w:rFonts w:asciiTheme="majorHAnsi" w:hAnsiTheme="majorHAnsi"/>
                          <w:b/>
                          <w:color w:val="8064A2" w:themeColor="accent4"/>
                          <w:sz w:val="20"/>
                          <w:szCs w:val="20"/>
                        </w:rPr>
                        <w:t xml:space="preserve">&gt;&gt;&gt; </w:t>
                      </w:r>
                      <w:r w:rsidR="003D1BA6">
                        <w:rPr>
                          <w:rFonts w:asciiTheme="majorHAnsi" w:hAnsiTheme="majorHAnsi"/>
                          <w:sz w:val="20"/>
                          <w:szCs w:val="20"/>
                        </w:rPr>
                        <w:fldChar w:fldCharType="begin"/>
                      </w:r>
                      <w:r w:rsidR="003D1BA6">
                        <w:rPr>
                          <w:rFonts w:asciiTheme="majorHAnsi" w:hAnsiTheme="majorHAnsi"/>
                          <w:sz w:val="20"/>
                          <w:szCs w:val="20"/>
                        </w:rPr>
                        <w:instrText xml:space="preserve"> HYPERLINK "http://bit.ly/9-7NMCME" </w:instrText>
                      </w:r>
                      <w:r w:rsidR="003D1BA6">
                        <w:rPr>
                          <w:rFonts w:asciiTheme="majorHAnsi" w:hAnsiTheme="majorHAnsi"/>
                          <w:sz w:val="20"/>
                          <w:szCs w:val="20"/>
                        </w:rPr>
                      </w:r>
                      <w:r w:rsidR="003D1BA6">
                        <w:rPr>
                          <w:rFonts w:asciiTheme="majorHAnsi" w:hAnsiTheme="majorHAnsi"/>
                          <w:sz w:val="20"/>
                          <w:szCs w:val="20"/>
                        </w:rPr>
                        <w:fldChar w:fldCharType="separate"/>
                      </w:r>
                      <w:r w:rsidRPr="003D1BA6">
                        <w:rPr>
                          <w:rStyle w:val="Hyperlink"/>
                          <w:rFonts w:asciiTheme="majorHAnsi" w:hAnsiTheme="majorHAnsi"/>
                          <w:sz w:val="20"/>
                          <w:szCs w:val="20"/>
                        </w:rPr>
                        <w:t>bit.ly/9</w:t>
                      </w:r>
                      <w:r w:rsidRPr="003D1BA6">
                        <w:rPr>
                          <w:rStyle w:val="Hyperlink"/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Pr="003D1BA6">
                        <w:rPr>
                          <w:rStyle w:val="Hyperlink"/>
                          <w:rFonts w:asciiTheme="majorHAnsi" w:hAnsiTheme="majorHAnsi"/>
                          <w:sz w:val="20"/>
                          <w:szCs w:val="20"/>
                        </w:rPr>
                        <w:t>7N</w:t>
                      </w:r>
                      <w:r w:rsidRPr="003D1BA6">
                        <w:rPr>
                          <w:rStyle w:val="Hyperlink"/>
                          <w:rFonts w:asciiTheme="majorHAnsi" w:hAnsiTheme="majorHAnsi"/>
                          <w:sz w:val="20"/>
                          <w:szCs w:val="20"/>
                        </w:rPr>
                        <w:t>M</w:t>
                      </w:r>
                      <w:r w:rsidRPr="003D1BA6">
                        <w:rPr>
                          <w:rStyle w:val="Hyperlink"/>
                          <w:rFonts w:asciiTheme="majorHAnsi" w:hAnsiTheme="majorHAnsi"/>
                          <w:sz w:val="20"/>
                          <w:szCs w:val="20"/>
                        </w:rPr>
                        <w:t xml:space="preserve">CME </w:t>
                      </w:r>
                    </w:p>
                    <w:p w14:paraId="0C5646F8" w14:textId="31119E5B" w:rsidR="002D147E" w:rsidRPr="00B26E75" w:rsidRDefault="003D1BA6" w:rsidP="00AA7945">
                      <w:pPr>
                        <w:pStyle w:val="NM-BodySubhead-Level1NM-BODY"/>
                        <w:rPr>
                          <w:rFonts w:asciiTheme="majorHAnsi" w:hAnsiTheme="majorHAnsi" w:cs="NeoSansPro-Medium"/>
                          <w:color w:val="5F497A" w:themeColor="accent4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57E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80B4F2" wp14:editId="4B2418E3">
                <wp:simplePos x="0" y="0"/>
                <wp:positionH relativeFrom="page">
                  <wp:posOffset>5400675</wp:posOffset>
                </wp:positionH>
                <wp:positionV relativeFrom="page">
                  <wp:posOffset>8743950</wp:posOffset>
                </wp:positionV>
                <wp:extent cx="2162810" cy="1878965"/>
                <wp:effectExtent l="0" t="0" r="0" b="6985"/>
                <wp:wrapThrough wrapText="bothSides">
                  <wp:wrapPolygon edited="0">
                    <wp:start x="381" y="0"/>
                    <wp:lineTo x="381" y="21461"/>
                    <wp:lineTo x="20928" y="21461"/>
                    <wp:lineTo x="20928" y="0"/>
                    <wp:lineTo x="381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187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90313" w14:textId="05BA020B" w:rsidR="002D147E" w:rsidRPr="00AA7945" w:rsidRDefault="002D147E" w:rsidP="009957E1">
                            <w:pPr>
                              <w:pStyle w:val="NMSubheads"/>
                              <w:pBdr>
                                <w:bottom w:val="single" w:sz="6" w:space="1" w:color="514691"/>
                              </w:pBd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  <w:t>Contact</w:t>
                            </w:r>
                          </w:p>
                          <w:p w14:paraId="3427AA59" w14:textId="61C3A1B0" w:rsidR="002D147E" w:rsidRPr="00C566A8" w:rsidRDefault="002D147E" w:rsidP="009957E1">
                            <w:pPr>
                              <w:autoSpaceDE w:val="0"/>
                              <w:autoSpaceDN w:val="0"/>
                              <w:spacing w:after="180" w:line="181" w:lineRule="atLeast"/>
                              <w:rPr>
                                <w:rFonts w:asciiTheme="majorHAnsi" w:eastAsia="Calibri" w:hAnsiTheme="majorHAnsi" w:cs="Times New Roman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For questions regarding this or other BCVI events, please contact us: </w:t>
                            </w:r>
                            <w:hyperlink r:id="rId11" w:history="1">
                              <w:r w:rsidRPr="006A3A98">
                                <w:rPr>
                                  <w:rStyle w:val="Hyperlink"/>
                                  <w:rFonts w:asciiTheme="majorHAnsi" w:eastAsia="Calibri" w:hAnsiTheme="majorHAnsi" w:cs="Times New Roman"/>
                                  <w:sz w:val="20"/>
                                  <w:szCs w:val="20"/>
                                </w:rPr>
                                <w:t>cvconferences@northwestern.edu</w:t>
                              </w:r>
                            </w:hyperlink>
                            <w:r>
                              <w:rPr>
                                <w:rFonts w:asciiTheme="majorHAnsi" w:eastAsia="Calibri" w:hAnsiTheme="majorHAnsi" w:cs="Times New Roman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BEE5E1" w14:textId="77777777" w:rsidR="002D147E" w:rsidRPr="00AA7945" w:rsidRDefault="002D147E" w:rsidP="009957E1">
                            <w:pPr>
                              <w:pStyle w:val="NM-BodySubhead-Level1NM-BODY"/>
                              <w:rPr>
                                <w:rFonts w:asciiTheme="majorHAnsi" w:hAnsiTheme="majorHAnsi" w:cs="NeoSansPro-Medium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480B4F2" id="Text Box 2" o:spid="_x0000_s1028" type="#_x0000_t202" style="position:absolute;margin-left:425.25pt;margin-top:688.5pt;width:170.3pt;height:147.9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1irAIAAKsFAAAOAAAAZHJzL2Uyb0RvYy54bWysVEtv2zAMvg/YfxB0T/1AkiZGncJNkWFA&#10;0RZrh54VWWqM2aImKYmzof99lGynWbdLh11sivxEkR8fF5dtU5OdMLYCldPkLKZEKA5lpZ5z+vVx&#10;NZpRYh1TJatBiZwehKWXi48fLvY6EylsoC6FIehE2Wyvc7pxTmdRZPlGNMyegRYKjRJMwxwezXNU&#10;GrZH700dpXE8jfZgSm2AC2tRe90Z6SL4l1JwdyelFY7UOcXYXPia8F37b7S4YNmzYXpT8T4M9g9R&#10;NKxS+OjR1TVzjGxN9YerpuIGLEh3xqGJQMqKi5ADZpPEb7J52DAtQi5IjtVHmuz/c8tvd/eGVGVO&#10;U0oUa7BEj6J15Apaknp29tpmCHrQCHMtqrHKg96i0ifdStP4P6ZD0I48H47cemcclWkyTWcJmjja&#10;ktn5bD6deD/R63VtrPskoCFeyKnB4gVO2e7Gug46QPxrClZVXYcC1uo3BfrsNCJ0QHebZRgKih7p&#10;gwrV+bmcnKfF+WQ+mhaTZDRO4tmoKOJ0dL0q4iIer5bz8dVLH+dwP/KcdLkHyR1q4b3W6ouQyGWg&#10;wCtCF4tlbciOYf8xzoVygb0QIaI9SmIW77nY40MeIb/3XO4YGV4G5Y6Xm0qBCXy/Cbv8NoQsOzwW&#10;7SRvL7p23fZN1LfMGsoDdoyBbuKs5qsKq3rDrLtnBkcMOwHXhrvDj6xhn1PoJUo2YH78Te/x2Plo&#10;pWSPI5tT+33LjKCk/qxwJubJeOxnPBzGWFg8mFPL+tSits0SsCoJLijNg+jxrh5EaaB5wu1S+FfR&#10;xBTHt3PqBnHpukWC24mLogggnGrN3I160Ny79kXyPfvYPjGj+8Z22Ei3MAw3y970d4f1NxUUWwey&#10;Cs3vee5Y7fnHjRDGp99efuWcngPqdccufgEAAP//AwBQSwMEFAAGAAgAAAAhALImBYXhAAAADgEA&#10;AA8AAABkcnMvZG93bnJldi54bWxMj81OwzAQhO9IvIO1SNyonUKaJsSpEIgrqOVH4ubG2yQiXkex&#10;24S3Z3uC247m0+xMuZldL044hs6ThmShQCDV3nbUaHh/e75ZgwjRkDW9J9TwgwE21eVFaQrrJ9ri&#10;aRcbwSEUCqOhjXEopAx1i86EhR+Q2Dv40ZnIcmykHc3E4a6XS6VW0pmO+ENrBnxssf7eHZ2Gj5fD&#10;1+edem2eXDpMflaSXC61vr6aH+5BRJzjHwzn+lwdKu6090eyQfQa1qlKGWXjNst41RlJ8iQBsedr&#10;lS1zkFUp/8+ofgEAAP//AwBQSwECLQAUAAYACAAAACEAtoM4kv4AAADhAQAAEwAAAAAAAAAAAAAA&#10;AAAAAAAAW0NvbnRlbnRfVHlwZXNdLnhtbFBLAQItABQABgAIAAAAIQA4/SH/1gAAAJQBAAALAAAA&#10;AAAAAAAAAAAAAC8BAABfcmVscy8ucmVsc1BLAQItABQABgAIAAAAIQAPre1irAIAAKsFAAAOAAAA&#10;AAAAAAAAAAAAAC4CAABkcnMvZTJvRG9jLnhtbFBLAQItABQABgAIAAAAIQCyJgWF4QAAAA4BAAAP&#10;AAAAAAAAAAAAAAAAAAYFAABkcnMvZG93bnJldi54bWxQSwUGAAAAAAQABADzAAAAFAYAAAAA&#10;" filled="f" stroked="f">
                <v:textbox>
                  <w:txbxContent>
                    <w:p w14:paraId="06E90313" w14:textId="05BA020B" w:rsidR="002D147E" w:rsidRPr="00AA7945" w:rsidRDefault="002D147E" w:rsidP="009957E1">
                      <w:pPr>
                        <w:pStyle w:val="NMSubheads"/>
                        <w:pBdr>
                          <w:bottom w:val="single" w:sz="6" w:space="1" w:color="514691"/>
                        </w:pBdr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  <w:t>Contact</w:t>
                      </w:r>
                    </w:p>
                    <w:p w14:paraId="3427AA59" w14:textId="61C3A1B0" w:rsidR="002D147E" w:rsidRPr="00C566A8" w:rsidRDefault="002D147E" w:rsidP="009957E1">
                      <w:pPr>
                        <w:autoSpaceDE w:val="0"/>
                        <w:autoSpaceDN w:val="0"/>
                        <w:spacing w:after="180" w:line="181" w:lineRule="atLeast"/>
                        <w:rPr>
                          <w:rFonts w:asciiTheme="majorHAnsi" w:eastAsia="Calibri" w:hAnsiTheme="majorHAnsi" w:cs="Times New Roman"/>
                          <w:color w:val="5F497A" w:themeColor="accent4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color w:val="5F497A" w:themeColor="accent4" w:themeShade="BF"/>
                          <w:sz w:val="20"/>
                          <w:szCs w:val="20"/>
                        </w:rPr>
                        <w:t xml:space="preserve">For questions regarding this or other BCVI events, please contact us: </w:t>
                      </w:r>
                      <w:hyperlink r:id="rId13" w:history="1">
                        <w:r w:rsidRPr="006A3A98">
                          <w:rPr>
                            <w:rStyle w:val="Hyperlink"/>
                            <w:rFonts w:asciiTheme="majorHAnsi" w:eastAsia="Calibri" w:hAnsiTheme="majorHAnsi" w:cs="Times New Roman"/>
                            <w:sz w:val="20"/>
                            <w:szCs w:val="20"/>
                          </w:rPr>
                          <w:t>cvconferences@northwestern.edu</w:t>
                        </w:r>
                      </w:hyperlink>
                      <w:r>
                        <w:rPr>
                          <w:rFonts w:asciiTheme="majorHAnsi" w:eastAsia="Calibri" w:hAnsiTheme="majorHAnsi" w:cs="Times New Roman"/>
                          <w:color w:val="5F497A" w:themeColor="accent4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BEE5E1" w14:textId="77777777" w:rsidR="002D147E" w:rsidRPr="00AA7945" w:rsidRDefault="002D147E" w:rsidP="009957E1">
                      <w:pPr>
                        <w:pStyle w:val="NM-BodySubhead-Level1NM-BODY"/>
                        <w:rPr>
                          <w:rFonts w:asciiTheme="majorHAnsi" w:hAnsiTheme="majorHAnsi" w:cs="NeoSansPro-Medium"/>
                          <w:color w:val="5F497A" w:themeColor="accent4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57E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D8D2EC" wp14:editId="7EAB466B">
                <wp:simplePos x="0" y="0"/>
                <wp:positionH relativeFrom="page">
                  <wp:posOffset>5368290</wp:posOffset>
                </wp:positionH>
                <wp:positionV relativeFrom="page">
                  <wp:posOffset>7235825</wp:posOffset>
                </wp:positionV>
                <wp:extent cx="2162810" cy="1878965"/>
                <wp:effectExtent l="0" t="0" r="0" b="6985"/>
                <wp:wrapThrough wrapText="bothSides">
                  <wp:wrapPolygon edited="0">
                    <wp:start x="381" y="0"/>
                    <wp:lineTo x="381" y="21461"/>
                    <wp:lineTo x="20928" y="21461"/>
                    <wp:lineTo x="20928" y="0"/>
                    <wp:lineTo x="381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187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EC371" w14:textId="126EED32" w:rsidR="002D147E" w:rsidRPr="00AA7945" w:rsidRDefault="002D147E" w:rsidP="00C566A8">
                            <w:pPr>
                              <w:pStyle w:val="NMSubheads"/>
                              <w:pBdr>
                                <w:bottom w:val="single" w:sz="6" w:space="1" w:color="514691"/>
                              </w:pBd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  <w:t>Credit Designation Statement</w:t>
                            </w:r>
                          </w:p>
                          <w:p w14:paraId="49217192" w14:textId="2E35F5D0" w:rsidR="002D147E" w:rsidRPr="00C566A8" w:rsidRDefault="002D147E" w:rsidP="00C566A8">
                            <w:pPr>
                              <w:autoSpaceDE w:val="0"/>
                              <w:autoSpaceDN w:val="0"/>
                              <w:spacing w:after="180" w:line="181" w:lineRule="atLeast"/>
                              <w:rPr>
                                <w:rFonts w:asciiTheme="majorHAnsi" w:eastAsia="Calibri" w:hAnsiTheme="majorHAnsi" w:cs="Times New Roman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C566A8">
                              <w:rPr>
                                <w:rFonts w:asciiTheme="majorHAnsi" w:eastAsia="Calibri" w:hAnsiTheme="majorHAnsi" w:cs="Times New Roman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The Northwestern University Feinberg School of Medicine </w:t>
                            </w:r>
                            <w:r w:rsidRPr="00CD78D4">
                              <w:rPr>
                                <w:rFonts w:asciiTheme="majorHAnsi" w:eastAsia="Calibri" w:hAnsiTheme="majorHAnsi" w:cs="Times New Roman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designates this live activity for a maximum of </w:t>
                            </w:r>
                            <w:r w:rsidRPr="00CD78D4">
                              <w:rPr>
                                <w:rFonts w:asciiTheme="majorHAnsi" w:eastAsia="Calibri" w:hAnsiTheme="majorHAnsi" w:cs="Times New Roman"/>
                                <w:i/>
                                <w:iCs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2.0 AMA PRA Category 1 Credits</w:t>
                            </w:r>
                            <w:r w:rsidRPr="00CD78D4">
                              <w:rPr>
                                <w:rFonts w:asciiTheme="majorHAnsi" w:eastAsia="Calibri" w:hAnsiTheme="majorHAnsi" w:cs="Times New Roman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™.</w:t>
                            </w:r>
                            <w:r w:rsidRPr="00C566A8">
                              <w:rPr>
                                <w:rFonts w:asciiTheme="majorHAnsi" w:eastAsia="Calibri" w:hAnsiTheme="majorHAnsi" w:cs="Times New Roman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Physicians should claim only the credit commensurate with t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he extent of their participation</w:t>
                            </w:r>
                            <w:r w:rsidRPr="00C566A8">
                              <w:rPr>
                                <w:rFonts w:asciiTheme="majorHAnsi" w:eastAsia="Calibri" w:hAnsiTheme="majorHAnsi" w:cs="Times New Roman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in the activity. </w:t>
                            </w:r>
                          </w:p>
                          <w:p w14:paraId="67759F41" w14:textId="77777777" w:rsidR="002D147E" w:rsidRPr="00AA7945" w:rsidRDefault="002D147E" w:rsidP="00C566A8">
                            <w:pPr>
                              <w:pStyle w:val="NM-BodySubhead-Level1NM-BODY"/>
                              <w:rPr>
                                <w:rFonts w:asciiTheme="majorHAnsi" w:hAnsiTheme="majorHAnsi" w:cs="NeoSansPro-Medium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D8D2EC" id="Text Box 9" o:spid="_x0000_s1029" type="#_x0000_t202" style="position:absolute;margin-left:422.7pt;margin-top:569.75pt;width:170.3pt;height:147.9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tlrQIAAKsFAAAOAAAAZHJzL2Uyb0RvYy54bWysVE1v2zAMvQ/YfxB0T21nSZoYdQo3RYYB&#10;RVusHXpWZKkxZouapMTOhv33UbKdZt0uHXaxKfKJIh8/Li7buiJ7YWwJKqPJWUyJUByKUj1n9Mvj&#10;ejSnxDqmClaBEhk9CEsvl+/fXTQ6FWPYQlUIQ9CJsmmjM7p1TqdRZPlW1MyegRYKjRJMzRwezXNU&#10;GNag97qKxnE8ixowhTbAhbWove6MdBn8Sym4u5PSCkeqjGJsLnxN+G78N1pesPTZML0teR8G+4co&#10;alYqfPTo6po5Rnam/MNVXXIDFqQ741BHIGXJRcgBs0niV9k8bJkWIRckx+ojTfb/ueW3+3tDyiKj&#10;C0oUq7FEj6J15ApasvDsNNqmCHrQCHMtqrHKg96i0ifdSlP7P6ZD0I48H47cemccleNkNp4naOJo&#10;S+bn88Vs6v1EL9e1se6jgJp4IaMGixc4Zfsb6zroAPGvKViXVRUKWKnfFOiz04jQAd1tlmIoKHqk&#10;DypU58dqej7Oz6eL0SyfJqNJEs9HeR6PR9frPM7jyXq1mFz97OMc7keeky73ILlDJbzXSn0WErkM&#10;FHhF6GKxqgzZM+w/xrlQLrAXIkS0R0nM4i0Xe3zII+T3lssdI8PLoNzxcl0qMIHvV2EXX4eQZYfH&#10;op3k7UXXbtrQRB+G1thAccCOMdBNnNV8XWJVb5h198zgiGEn4Npwd/iRFTQZhV6iZAvm+9/0Ho+d&#10;j1ZKGhzZjNpvO2YEJdUnhTOxSCYTP+PhMMHC4sGcWjanFrWrV4BVSXBBaR5Ej3fVIEoD9RNul9y/&#10;iiamOL6dUTeIK9ctEtxOXOR5AOFUa+Zu1IPm3rUvku/Zx/aJGd03tsNGuoVhuFn6qr87rL+pIN85&#10;kGVofs9zx2rPP26EMD799vIr5/QcUC87dvkLAAD//wMAUEsDBBQABgAIAAAAIQCmb2kE4AAAAA4B&#10;AAAPAAAAZHJzL2Rvd25yZXYueG1sTI/NTsMwEITvSLyDtUjcqB2aVGmIUyEQVyrKj8TNjbdJRLyO&#10;YrcJb9/tCW47mtHsN+Vmdr044Rg6TxqShQKBVHvbUaPh4/3lLgcRoiFrek+o4RcDbKrrq9IU1k/0&#10;hqddbASXUCiMhjbGoZAy1C06ExZ+QGLv4EdnIsuxkXY0E5e7Xt4rtZLOdMQfWjPgU4v1z+7oNHy+&#10;Hr6/UrVtnl02TH5Wktxaan17Mz8+gIg4x78wXPAZHSpm2vsj2SB6DXmapRxlI1muMxCXSJKveN+e&#10;r3TJrqxK+X9GdQYAAP//AwBQSwECLQAUAAYACAAAACEAtoM4kv4AAADhAQAAEwAAAAAAAAAAAAAA&#10;AAAAAAAAW0NvbnRlbnRfVHlwZXNdLnhtbFBLAQItABQABgAIAAAAIQA4/SH/1gAAAJQBAAALAAAA&#10;AAAAAAAAAAAAAC8BAABfcmVscy8ucmVsc1BLAQItABQABgAIAAAAIQDCSVtlrQIAAKsFAAAOAAAA&#10;AAAAAAAAAAAAAC4CAABkcnMvZTJvRG9jLnhtbFBLAQItABQABgAIAAAAIQCmb2kE4AAAAA4BAAAP&#10;AAAAAAAAAAAAAAAAAAcFAABkcnMvZG93bnJldi54bWxQSwUGAAAAAAQABADzAAAAFAYAAAAA&#10;" filled="f" stroked="f">
                <v:textbox>
                  <w:txbxContent>
                    <w:p w14:paraId="0FCEC371" w14:textId="126EED32" w:rsidR="002D147E" w:rsidRPr="00AA7945" w:rsidRDefault="002D147E" w:rsidP="00C566A8">
                      <w:pPr>
                        <w:pStyle w:val="NMSubheads"/>
                        <w:pBdr>
                          <w:bottom w:val="single" w:sz="6" w:space="1" w:color="514691"/>
                        </w:pBdr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  <w:t>Credit Designation Statement</w:t>
                      </w:r>
                    </w:p>
                    <w:p w14:paraId="49217192" w14:textId="2E35F5D0" w:rsidR="002D147E" w:rsidRPr="00C566A8" w:rsidRDefault="002D147E" w:rsidP="00C566A8">
                      <w:pPr>
                        <w:autoSpaceDE w:val="0"/>
                        <w:autoSpaceDN w:val="0"/>
                        <w:spacing w:after="180" w:line="181" w:lineRule="atLeast"/>
                        <w:rPr>
                          <w:rFonts w:asciiTheme="majorHAnsi" w:eastAsia="Calibri" w:hAnsiTheme="majorHAnsi" w:cs="Times New Roman"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C566A8">
                        <w:rPr>
                          <w:rFonts w:asciiTheme="majorHAnsi" w:eastAsia="Calibri" w:hAnsiTheme="majorHAnsi" w:cs="Times New Roman"/>
                          <w:color w:val="5F497A" w:themeColor="accent4" w:themeShade="BF"/>
                          <w:sz w:val="20"/>
                          <w:szCs w:val="20"/>
                        </w:rPr>
                        <w:t xml:space="preserve">The Northwestern University Feinberg School of Medicine </w:t>
                      </w:r>
                      <w:r w:rsidRPr="00CD78D4">
                        <w:rPr>
                          <w:rFonts w:asciiTheme="majorHAnsi" w:eastAsia="Calibri" w:hAnsiTheme="majorHAnsi" w:cs="Times New Roman"/>
                          <w:color w:val="5F497A" w:themeColor="accent4" w:themeShade="BF"/>
                          <w:sz w:val="20"/>
                          <w:szCs w:val="20"/>
                        </w:rPr>
                        <w:t xml:space="preserve">designates this live activity for a maximum of </w:t>
                      </w:r>
                      <w:r w:rsidRPr="00CD78D4">
                        <w:rPr>
                          <w:rFonts w:asciiTheme="majorHAnsi" w:eastAsia="Calibri" w:hAnsiTheme="majorHAnsi" w:cs="Times New Roman"/>
                          <w:i/>
                          <w:iCs/>
                          <w:color w:val="5F497A" w:themeColor="accent4" w:themeShade="BF"/>
                          <w:sz w:val="20"/>
                          <w:szCs w:val="20"/>
                        </w:rPr>
                        <w:t>2.0 AMA PRA Category 1 Credits</w:t>
                      </w:r>
                      <w:r w:rsidRPr="00CD78D4">
                        <w:rPr>
                          <w:rFonts w:asciiTheme="majorHAnsi" w:eastAsia="Calibri" w:hAnsiTheme="majorHAnsi" w:cs="Times New Roman"/>
                          <w:color w:val="5F497A" w:themeColor="accent4" w:themeShade="BF"/>
                          <w:sz w:val="20"/>
                          <w:szCs w:val="20"/>
                        </w:rPr>
                        <w:t>™.</w:t>
                      </w:r>
                      <w:r w:rsidRPr="00C566A8">
                        <w:rPr>
                          <w:rFonts w:asciiTheme="majorHAnsi" w:eastAsia="Calibri" w:hAnsiTheme="majorHAnsi" w:cs="Times New Roman"/>
                          <w:color w:val="5F497A" w:themeColor="accent4" w:themeShade="BF"/>
                          <w:sz w:val="20"/>
                          <w:szCs w:val="20"/>
                        </w:rPr>
                        <w:t xml:space="preserve"> Physicians should claim only the credit commensurate with t</w:t>
                      </w:r>
                      <w:r>
                        <w:rPr>
                          <w:rFonts w:asciiTheme="majorHAnsi" w:eastAsia="Calibri" w:hAnsiTheme="majorHAnsi" w:cs="Times New Roman"/>
                          <w:color w:val="5F497A" w:themeColor="accent4" w:themeShade="BF"/>
                          <w:sz w:val="20"/>
                          <w:szCs w:val="20"/>
                        </w:rPr>
                        <w:t>he extent of their participation</w:t>
                      </w:r>
                      <w:r w:rsidRPr="00C566A8">
                        <w:rPr>
                          <w:rFonts w:asciiTheme="majorHAnsi" w:eastAsia="Calibri" w:hAnsiTheme="majorHAnsi" w:cs="Times New Roman"/>
                          <w:color w:val="5F497A" w:themeColor="accent4" w:themeShade="BF"/>
                          <w:sz w:val="20"/>
                          <w:szCs w:val="20"/>
                        </w:rPr>
                        <w:t xml:space="preserve"> in the activity. </w:t>
                      </w:r>
                    </w:p>
                    <w:p w14:paraId="67759F41" w14:textId="77777777" w:rsidR="002D147E" w:rsidRPr="00AA7945" w:rsidRDefault="002D147E" w:rsidP="00C566A8">
                      <w:pPr>
                        <w:pStyle w:val="NM-BodySubhead-Level1NM-BODY"/>
                        <w:rPr>
                          <w:rFonts w:asciiTheme="majorHAnsi" w:hAnsiTheme="majorHAnsi" w:cs="NeoSansPro-Medium"/>
                          <w:color w:val="5F497A" w:themeColor="accent4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57E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C2DA4" wp14:editId="7B90D794">
                <wp:simplePos x="0" y="0"/>
                <wp:positionH relativeFrom="page">
                  <wp:posOffset>5326380</wp:posOffset>
                </wp:positionH>
                <wp:positionV relativeFrom="page">
                  <wp:posOffset>2067560</wp:posOffset>
                </wp:positionV>
                <wp:extent cx="2204720" cy="1139190"/>
                <wp:effectExtent l="0" t="0" r="0" b="3810"/>
                <wp:wrapThrough wrapText="bothSides">
                  <wp:wrapPolygon edited="0">
                    <wp:start x="373" y="0"/>
                    <wp:lineTo x="373" y="21311"/>
                    <wp:lineTo x="20903" y="21311"/>
                    <wp:lineTo x="20903" y="0"/>
                    <wp:lineTo x="373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E3B18" w14:textId="6671D6AB" w:rsidR="002D147E" w:rsidRDefault="002D147E" w:rsidP="00B26F2D">
                            <w:pPr>
                              <w:pStyle w:val="NMSubheads"/>
                              <w:pBdr>
                                <w:bottom w:val="single" w:sz="6" w:space="1" w:color="514691"/>
                              </w:pBd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</w:pPr>
                            <w:r w:rsidRPr="00AA7945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  <w:t>Event Location</w:t>
                            </w:r>
                          </w:p>
                          <w:p w14:paraId="7EBD2750" w14:textId="3D62E130" w:rsidR="002D147E" w:rsidRPr="009036B5" w:rsidRDefault="002D147E" w:rsidP="009036B5">
                            <w:pPr>
                              <w:pStyle w:val="NMSubheads"/>
                              <w:pBdr>
                                <w:bottom w:val="single" w:sz="6" w:space="1" w:color="514691"/>
                              </w:pBdr>
                              <w:spacing w:line="240" w:lineRule="auto"/>
                              <w:rPr>
                                <w:rFonts w:asciiTheme="majorHAnsi" w:eastAsia="Calibri" w:hAnsiTheme="majorHAnsi" w:cs="Times New Roman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036B5">
                              <w:rPr>
                                <w:rFonts w:asciiTheme="majorHAnsi" w:eastAsia="Calibri" w:hAnsiTheme="majorHAnsi" w:cs="Times New Roman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KoFusion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Times New Roman"/>
                                <w:color w:val="5F497A" w:themeColor="accent4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9036B5">
                              <w:rPr>
                                <w:rFonts w:asciiTheme="majorHAnsi" w:eastAsia="Calibri" w:hAnsiTheme="majorHAnsi" w:cs="Times New Roman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One East Main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  <w:color w:val="5F497A" w:themeColor="accent4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9036B5">
                              <w:rPr>
                                <w:rFonts w:asciiTheme="majorHAnsi" w:eastAsia="Calibri" w:hAnsiTheme="majorHAnsi" w:cs="Times New Roman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Champaign, IL 61820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1C2DA4" id="Text Box 14" o:spid="_x0000_s1030" type="#_x0000_t202" style="position:absolute;margin-left:419.4pt;margin-top:162.8pt;width:173.6pt;height:89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i2mrgIAAK0FAAAOAAAAZHJzL2Uyb0RvYy54bWysVMtu2zAQvBfoPxC8O5Jc5WEjcqA4cFEg&#10;SIImRc40RcZCJZIlaVtp0X/vkLIcN+0lRS/Scne43J19nF90bUM2wrpaq4JmRyklQnFd1eqpoF8e&#10;FqMzSpxnqmKNVqKgz8LRi9n7d+dbMxVjvdJNJSyBE+WmW1PQlfdmmiSOr0TL3JE2QsEotW2Zx9E+&#10;JZVlW3hvm2ScpifJVtvKWM2Fc9Be9UY6i/6lFNzfSumEJ01BEZuPXxu/y/BNZuds+mSZWdV8Fwb7&#10;hyhaVis8und1xTwja1v/4aqtudVOS3/EdZtoKWsuYg7IJktfZXO/YkbEXECOM3ua3P9zy282d5bU&#10;FWqXU6JYixo9iM6TS90RqMDP1rgpYPcGQN9BD+ygd1CGtDtp2/BHQgR2MP28Zzd441COx2l+OoaJ&#10;w5ZlHybZJPKfvFw31vmPQrckCAW1KF9klW2unUcogA6Q8JrSi7ppYgkb9ZsCwF4jYg/0t9kUoUAM&#10;yBBUrM+P+fHpuDw9noxOyuNslGfp2ags0/HoalGmZZov5pP88mfIFz6H+0ngpM89Sv65EcFroz4L&#10;CTYjBUER+1jMG0s2DB3IOBfKR/ZihEAHlEQWb7m4w8c8Yn5vudwzMrysld9fbmulbeT7VdjV1yFk&#10;2eNBxkHeQfTdsotttG+Zpa6e0TFW9zPnDF/UqOo1c/6OWQwZOgGLw9/iIxu9LajeSZSstP3+N33A&#10;o/dhpWSLoS2o+7ZmVlDSfFKYikmW52HK4yFHYXGwh5bloUWt27lGVTKsKMOjGPC+GURpdfuI/VKG&#10;V2FiiuPtgvpBnPt+lWA/cVGWEYS5Nsxfq3vDg+tQpNCzD90js2bX2B6NdKOH8WbTV/3dY8NNpcu1&#10;17KOzR947lnd8Y+dENtyt7/C0jk8R9TLlp39AgAA//8DAFBLAwQUAAYACAAAACEAfmhA+t8AAAAM&#10;AQAADwAAAGRycy9kb3ducmV2LnhtbEyPwU7DMBBE70j8g7VI3KjdlkQhZFNVRVxBtAWJmxtvk4h4&#10;HcVuE/4e90SPoxnNvClWk+3EmQbfOkaYzxQI4sqZlmuE/e71IQPhg2ajO8eE8EseVuXtTaFz40b+&#10;oPM21CKWsM81QhNCn0vpq4as9jPXE0fv6AarQ5RDLc2gx1huO7lQKpVWtxwXGt3TpqHqZ3uyCJ9v&#10;x++vR/Vev9ikH92kJNsniXh/N62fQQSawn8YLvgRHcrIdHAnNl50CNkyi+gBYblIUhCXxDxL470D&#10;QqISBbIs5PWJ8g8AAP//AwBQSwECLQAUAAYACAAAACEAtoM4kv4AAADhAQAAEwAAAAAAAAAAAAAA&#10;AAAAAAAAW0NvbnRlbnRfVHlwZXNdLnhtbFBLAQItABQABgAIAAAAIQA4/SH/1gAAAJQBAAALAAAA&#10;AAAAAAAAAAAAAC8BAABfcmVscy8ucmVsc1BLAQItABQABgAIAAAAIQA/7i2mrgIAAK0FAAAOAAAA&#10;AAAAAAAAAAAAAC4CAABkcnMvZTJvRG9jLnhtbFBLAQItABQABgAIAAAAIQB+aED63wAAAAwBAAAP&#10;AAAAAAAAAAAAAAAAAAgFAABkcnMvZG93bnJldi54bWxQSwUGAAAAAAQABADzAAAAFAYAAAAA&#10;" filled="f" stroked="f">
                <v:textbox>
                  <w:txbxContent>
                    <w:p w14:paraId="113E3B18" w14:textId="6671D6AB" w:rsidR="002D147E" w:rsidRDefault="002D147E" w:rsidP="00B26F2D">
                      <w:pPr>
                        <w:pStyle w:val="NMSubheads"/>
                        <w:pBdr>
                          <w:bottom w:val="single" w:sz="6" w:space="1" w:color="514691"/>
                        </w:pBdr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</w:pPr>
                      <w:r w:rsidRPr="00AA7945"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  <w:t>Event Location</w:t>
                      </w:r>
                    </w:p>
                    <w:p w14:paraId="7EBD2750" w14:textId="3D62E130" w:rsidR="002D147E" w:rsidRPr="009036B5" w:rsidRDefault="002D147E" w:rsidP="009036B5">
                      <w:pPr>
                        <w:pStyle w:val="NMSubheads"/>
                        <w:pBdr>
                          <w:bottom w:val="single" w:sz="6" w:space="1" w:color="514691"/>
                        </w:pBdr>
                        <w:spacing w:line="240" w:lineRule="auto"/>
                        <w:rPr>
                          <w:rFonts w:asciiTheme="majorHAnsi" w:eastAsia="Calibri" w:hAnsiTheme="majorHAnsi" w:cs="Times New Roman"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9036B5">
                        <w:rPr>
                          <w:rFonts w:asciiTheme="majorHAnsi" w:eastAsia="Calibri" w:hAnsiTheme="majorHAnsi" w:cs="Times New Roman"/>
                          <w:color w:val="5F497A" w:themeColor="accent4" w:themeShade="BF"/>
                          <w:sz w:val="20"/>
                          <w:szCs w:val="20"/>
                        </w:rPr>
                        <w:t>KoFusion</w:t>
                      </w:r>
                      <w:r>
                        <w:rPr>
                          <w:rFonts w:asciiTheme="majorHAnsi" w:eastAsia="Calibri" w:hAnsiTheme="majorHAnsi" w:cs="Times New Roman"/>
                          <w:color w:val="5F497A" w:themeColor="accent4" w:themeShade="BF"/>
                          <w:sz w:val="20"/>
                          <w:szCs w:val="20"/>
                        </w:rPr>
                        <w:br/>
                      </w:r>
                      <w:r w:rsidRPr="009036B5">
                        <w:rPr>
                          <w:rFonts w:asciiTheme="majorHAnsi" w:eastAsia="Calibri" w:hAnsiTheme="majorHAnsi" w:cs="Times New Roman"/>
                          <w:color w:val="5F497A" w:themeColor="accent4" w:themeShade="BF"/>
                          <w:sz w:val="20"/>
                          <w:szCs w:val="20"/>
                        </w:rPr>
                        <w:t>One East Main</w:t>
                      </w:r>
                      <w:r>
                        <w:rPr>
                          <w:rFonts w:asciiTheme="majorHAnsi" w:eastAsia="Calibri" w:hAnsiTheme="majorHAnsi" w:cs="Times New Roman"/>
                          <w:color w:val="5F497A" w:themeColor="accent4" w:themeShade="BF"/>
                          <w:sz w:val="20"/>
                          <w:szCs w:val="20"/>
                        </w:rPr>
                        <w:br/>
                      </w:r>
                      <w:r w:rsidRPr="009036B5">
                        <w:rPr>
                          <w:rFonts w:asciiTheme="majorHAnsi" w:eastAsia="Calibri" w:hAnsiTheme="majorHAnsi" w:cs="Times New Roman"/>
                          <w:color w:val="5F497A" w:themeColor="accent4" w:themeShade="BF"/>
                          <w:sz w:val="20"/>
                          <w:szCs w:val="20"/>
                        </w:rPr>
                        <w:t>Champaign, IL 61820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57E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56238" wp14:editId="699114C7">
                <wp:simplePos x="0" y="0"/>
                <wp:positionH relativeFrom="page">
                  <wp:posOffset>5345430</wp:posOffset>
                </wp:positionH>
                <wp:positionV relativeFrom="page">
                  <wp:posOffset>3206750</wp:posOffset>
                </wp:positionV>
                <wp:extent cx="2185670" cy="1492250"/>
                <wp:effectExtent l="0" t="0" r="0" b="0"/>
                <wp:wrapThrough wrapText="bothSides">
                  <wp:wrapPolygon edited="0">
                    <wp:start x="377" y="0"/>
                    <wp:lineTo x="377" y="21232"/>
                    <wp:lineTo x="20897" y="21232"/>
                    <wp:lineTo x="20897" y="0"/>
                    <wp:lineTo x="377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3D2CF" w14:textId="03BDCE66" w:rsidR="002D147E" w:rsidRPr="00AA7945" w:rsidRDefault="002D147E" w:rsidP="00B26F2D">
                            <w:pPr>
                              <w:pStyle w:val="NMSubheads"/>
                              <w:pBdr>
                                <w:bottom w:val="single" w:sz="6" w:space="1" w:color="514691"/>
                              </w:pBd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</w:pPr>
                            <w:r w:rsidRPr="00AA7945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  <w:t>Event Information</w:t>
                            </w:r>
                          </w:p>
                          <w:p w14:paraId="70175EBF" w14:textId="4769A514" w:rsidR="002D147E" w:rsidRPr="00AA7945" w:rsidRDefault="002D147E" w:rsidP="00AA7945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September 7, 2018</w:t>
                            </w:r>
                            <w:r w:rsidRPr="00AA7945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B9AB6C1" w14:textId="7D2BB95C" w:rsidR="002D147E" w:rsidRPr="00AA7945" w:rsidRDefault="002D147E" w:rsidP="00AA7945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AA7945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2:30 – 3:00 p.m.</w:t>
                            </w:r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AA7945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Registration </w:t>
                            </w:r>
                          </w:p>
                          <w:p w14:paraId="0961DD36" w14:textId="05767CAB" w:rsidR="002D147E" w:rsidRPr="00AA7945" w:rsidRDefault="002D147E" w:rsidP="00AA7945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AA7945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3:00 – 5:00 p.m.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AA7945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Presentations</w:t>
                            </w:r>
                          </w:p>
                          <w:p w14:paraId="0A7024F5" w14:textId="6D62FFDE" w:rsidR="002D147E" w:rsidRPr="00AA7945" w:rsidRDefault="002D147E" w:rsidP="00AA7945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AA7945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5:00 – 6:30 p.m.</w:t>
                            </w:r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AA7945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Reception</w:t>
                            </w:r>
                          </w:p>
                          <w:p w14:paraId="5C5181E9" w14:textId="1A0294E9" w:rsidR="002D147E" w:rsidRPr="00B26F2D" w:rsidRDefault="002D147E" w:rsidP="00AA7945">
                            <w:pPr>
                              <w:pStyle w:val="NM-BodySubhead-Level1NM-BODY"/>
                              <w:rPr>
                                <w:rFonts w:asciiTheme="majorHAnsi" w:hAnsiTheme="majorHAnsi" w:cs="NeoSansPro-Medium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B56238" id="Text Box 5" o:spid="_x0000_s1031" type="#_x0000_t202" style="position:absolute;margin-left:420.9pt;margin-top:252.5pt;width:172.1pt;height:117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R2rgIAAKsFAAAOAAAAZHJzL2Uyb0RvYy54bWysVN1P2zAQf5+0/8Hye8mHEqARKQpFnSYh&#10;QIOJZ9exaTTH9my3STfxv+/sJKVje2HaS3K++/l897uPi8u+FWjHjG2ULHFyEmPEJFV1I59L/PVx&#10;NTvHyDoiayKUZCXeM4svFx8/XHS6YKnaKFEzg8CJtEWnS7xxThdRZOmGtcSeKM0kGLkyLXFwNM9R&#10;bUgH3lsRpXF8GnXK1NooyqwF7fVgxIvgn3NG3R3nljkkSgyxufA14bv232hxQYpnQ/SmoWMY5B+i&#10;aEkj4dGDq2viCNqa5g9XbUONsoq7E6raSHHeUBZygGyS+E02DxuiWcgFyLH6QJP9f27p7e7eoKYu&#10;cY6RJC2U6JH1Dl2pHuWenU7bAkAPGmCuBzVUedJbUPqke25a/4d0ENiB5/2BW++MgjJNzvPTMzBR&#10;sCXZPE3zwH70el0b6z4x1SIvlNhA8QKnZHdjHYQC0AniX5Nq1QgRCijkbwoADhoWOmC4TQoIBUSP&#10;9EGF6vxc5mdpdZbPZ6dVnsyyJD6fVVWczq5XVVzF2Wo5z65efL7gc7ofeU6G3IPk9oJ5r0J+YRy4&#10;DBR4RehithQG7Qj0H6GUSRfYCxEC2qM4ZPGeiyM+5BHye8/lgZHpZSXd4XLbSGUC32/Crr9NIfMB&#10;D2Qc5e1F16/7sYnGllmreg8dY9QwcVbTVQNVvSHW3RMDIwadAGvD3cGHC9WVWI0SRhtlfvxN7/HQ&#10;+WDFqIORLbH9viWGYSQ+S5iJeZJlfsbDIYPCwsEcW9bHFrltlwqqksCC0jSIHu/EJHKj2ifYLpV/&#10;FUxEUni7xG4Sl25YJLCdKKuqAIKp1sTdyAdNvWtfJN+zj/0TMXpsbAeNdKum4SbFm/4esP6mVNXW&#10;Kd6E5vc8D6yO/MNGCG05bi+/co7PAfW6Yxe/AAAA//8DAFBLAwQUAAYACAAAACEA2HOM/98AAAAM&#10;AQAADwAAAGRycy9kb3ducmV2LnhtbEyPzU7DMBCE70i8g7VI3KgdlJQQsqkQiCuI8iNxc5NtEhGv&#10;o9htwtuzPcFtVjOa/abcLG5QR5pC7xkhWRlQxLVvem4R3t+ernJQIVpu7OCZEH4owKY6Pytt0fiZ&#10;X+m4ja2SEg6FRehiHAutQ92Rs2HlR2Lx9n5yNso5tbqZ7CzlbtDXxqy1sz3Lh86O9NBR/b09OISP&#10;5/3XZ2pe2keXjbNfjGZ3qxEvL5b7O1CRlvgXhhO+oEMlTDt/4CaoASFPE0GPCJnJZNQpkeRrUTuE&#10;m9QY0FWp/4+ofgEAAP//AwBQSwECLQAUAAYACAAAACEAtoM4kv4AAADhAQAAEwAAAAAAAAAAAAAA&#10;AAAAAAAAW0NvbnRlbnRfVHlwZXNdLnhtbFBLAQItABQABgAIAAAAIQA4/SH/1gAAAJQBAAALAAAA&#10;AAAAAAAAAAAAAC8BAABfcmVscy8ucmVsc1BLAQItABQABgAIAAAAIQCZZ4R2rgIAAKsFAAAOAAAA&#10;AAAAAAAAAAAAAC4CAABkcnMvZTJvRG9jLnhtbFBLAQItABQABgAIAAAAIQDYc4z/3wAAAAwBAAAP&#10;AAAAAAAAAAAAAAAAAAgFAABkcnMvZG93bnJldi54bWxQSwUGAAAAAAQABADzAAAAFAYAAAAA&#10;" filled="f" stroked="f">
                <v:textbox>
                  <w:txbxContent>
                    <w:p w14:paraId="7403D2CF" w14:textId="03BDCE66" w:rsidR="002D147E" w:rsidRPr="00AA7945" w:rsidRDefault="002D147E" w:rsidP="00B26F2D">
                      <w:pPr>
                        <w:pStyle w:val="NMSubheads"/>
                        <w:pBdr>
                          <w:bottom w:val="single" w:sz="6" w:space="1" w:color="514691"/>
                        </w:pBdr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</w:pPr>
                      <w:r w:rsidRPr="00AA7945"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  <w:t>Event Information</w:t>
                      </w:r>
                    </w:p>
                    <w:p w14:paraId="70175EBF" w14:textId="4769A514" w:rsidR="002D147E" w:rsidRPr="00AA7945" w:rsidRDefault="002D147E" w:rsidP="00AA7945">
                      <w:pPr>
                        <w:pStyle w:val="NoSpacing"/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>September 7, 2018</w:t>
                      </w:r>
                      <w:r w:rsidRPr="00AA7945"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br/>
                      </w:r>
                    </w:p>
                    <w:p w14:paraId="4B9AB6C1" w14:textId="7D2BB95C" w:rsidR="002D147E" w:rsidRPr="00AA7945" w:rsidRDefault="002D147E" w:rsidP="00AA7945">
                      <w:pPr>
                        <w:pStyle w:val="NoSpacing"/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AA7945"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>2:30 – 3:00 p.m.</w:t>
                      </w:r>
                      <w:r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ab/>
                      </w:r>
                      <w:r w:rsidRPr="00AA7945"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 xml:space="preserve">Registration </w:t>
                      </w:r>
                    </w:p>
                    <w:p w14:paraId="0961DD36" w14:textId="05767CAB" w:rsidR="002D147E" w:rsidRPr="00AA7945" w:rsidRDefault="002D147E" w:rsidP="00AA7945">
                      <w:pPr>
                        <w:pStyle w:val="NoSpacing"/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AA7945"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>3:00 – 5:00 p.m.</w:t>
                      </w:r>
                      <w: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ab/>
                      </w:r>
                      <w:r w:rsidRPr="00AA7945"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>Presentations</w:t>
                      </w:r>
                    </w:p>
                    <w:p w14:paraId="0A7024F5" w14:textId="6D62FFDE" w:rsidR="002D147E" w:rsidRPr="00AA7945" w:rsidRDefault="002D147E" w:rsidP="00AA7945">
                      <w:pPr>
                        <w:pStyle w:val="NoSpacing"/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AA7945"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>5:00 – 6:30 p.m.</w:t>
                      </w:r>
                      <w:r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ab/>
                      </w:r>
                      <w:r w:rsidRPr="00AA7945"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>Reception</w:t>
                      </w:r>
                    </w:p>
                    <w:p w14:paraId="5C5181E9" w14:textId="1A0294E9" w:rsidR="002D147E" w:rsidRPr="00B26F2D" w:rsidRDefault="002D147E" w:rsidP="00AA7945">
                      <w:pPr>
                        <w:pStyle w:val="NM-BodySubhead-Level1NM-BODY"/>
                        <w:rPr>
                          <w:rFonts w:asciiTheme="majorHAnsi" w:hAnsiTheme="majorHAnsi" w:cs="NeoSansPro-Medium"/>
                          <w:color w:val="5F497A" w:themeColor="accent4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2435E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3118408" wp14:editId="32ACD23B">
                <wp:simplePos x="0" y="0"/>
                <wp:positionH relativeFrom="page">
                  <wp:posOffset>5135880</wp:posOffset>
                </wp:positionH>
                <wp:positionV relativeFrom="page">
                  <wp:posOffset>2195195</wp:posOffset>
                </wp:positionV>
                <wp:extent cx="142240" cy="6957272"/>
                <wp:effectExtent l="0" t="0" r="0" b="27940"/>
                <wp:wrapThrough wrapText="bothSides">
                  <wp:wrapPolygon edited="0">
                    <wp:start x="0" y="0"/>
                    <wp:lineTo x="0" y="21608"/>
                    <wp:lineTo x="0" y="21608"/>
                    <wp:lineTo x="0" y="0"/>
                    <wp:lineTo x="0" y="0"/>
                  </wp:wrapPolygon>
                </wp:wrapThrough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6957272"/>
                          <a:chOff x="7834" y="-384"/>
                          <a:chExt cx="2" cy="7985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7834" y="-384"/>
                            <a:ext cx="2" cy="7985"/>
                          </a:xfrm>
                          <a:custGeom>
                            <a:avLst/>
                            <a:gdLst>
                              <a:gd name="T0" fmla="+- 0 -384 -384"/>
                              <a:gd name="T1" fmla="*/ -384 h 7985"/>
                              <a:gd name="T2" fmla="+- 0 7600 -384"/>
                              <a:gd name="T3" fmla="*/ 7600 h 79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85">
                                <a:moveTo>
                                  <a:pt x="0" y="0"/>
                                </a:moveTo>
                                <a:lnTo>
                                  <a:pt x="0" y="79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557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C12EA2B" id="Group 12" o:spid="_x0000_s1026" style="position:absolute;margin-left:404.4pt;margin-top:172.85pt;width:11.2pt;height:547.8pt;z-index:-251641856;mso-position-horizontal-relative:page;mso-position-vertical-relative:page" coordorigin="7834,-384" coordsize="2,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O8NgMAAE0HAAAOAAAAZHJzL2Uyb0RvYy54bWykVdtu2zAMfR+wfxD0uCG1nTg3o2kx5FIM&#10;6LYCzT5AseULZkuepMTphv37KMpOvHQXoHsRKJMmDw8vur49ViU5cKULKRY0uPIp4SKWSSGyBf28&#10;3QxmlGjDRMJKKfiCPnFNb29ev7pu6ogPZS7LhCsCToSOmnpBc2PqyPN0nPOK6StZcwHKVKqKGbiq&#10;zEsUa8B7VXpD3594jVRJrWTMtYavK6ekN+g/TXlsPqWp5oaUCwrYDJ4Kz509vZtrFmWK1XkRtzDY&#10;C1BUrBAQ9ORqxQwje1U8c1UVsZJapuYqlpUn07SIOeYA2QT+RTZ3Su5rzCWLmqw+0QTUXvD0Yrfx&#10;x8ODIkUCtRtSIlgFNcKwBO5ATlNnEdjcqfqxflAuQxDvZfxFg9q71Nt75ozJrvkgE/DH9kYiOcdU&#10;VdYFpE2OWIOnUw340ZAYPgbhcBhCpWJQTebj6XCKOFgU51BJ+9t0NgopAfVgNAtdAeN83f4OSdg/&#10;p/PZ2Ko8FrmgCLQFZrOCbtNnQvX/EfqYs5pjnbQlqyN01BG6UZzbFiaIyQYHq45P3Sezp7FmGjj/&#10;J42/4aMj809sAJt7be64xHKww702bhASkLDISdsLWyhFWpUwE28HxCeWcjzawTmZBZ3ZG88Z5aSr&#10;AQzFyQwA9bxNJ75zeekNmHNm4A2Nzt6golmHkuUd8PgoWuQgEWaXj48tV0t9brVt0PYEGNks/2o7&#10;6ttC1HMIBVvlcp8oSmCf7FwiNTMWmQ1hRZK3DWk/VPLAtxJV5owMFxEEOWtL8dwKGMWGB0OnBsEG&#10;wD4/BbVYe9UVclOUJZa3FKSBqRqNHTdalkVilRaNVtluWSpyYLApx+PxdDxvCfjFDDaSSNBZzlmy&#10;bmXDitLJCM36gxZsKbDNiKvw+9yfr2frWTgIh5P1IPSTZPBuswwHk00wHa9Gq+VyFfxoo3b/w+C6&#10;OXBTu5PJE8yEkm6Tw8sDQi7VN0oa2OILqr/umeKUlO8FTPU8CO0yMXgJYZvARfU1u76GiRhcLaih&#10;0EJWXBr3VOxrVWQ5RAqwqYR8BystLezQID6Hqr3AYkEJdzaWpn1f7KPQv6PV+RW8+QkAAP//AwBQ&#10;SwMEFAAGAAgAAAAhAPryMrfiAAAADAEAAA8AAABkcnMvZG93bnJldi54bWxMj0FLw0AQhe+C/2EZ&#10;wZvdpEk1xGxKKeqpCLaCeJtmp0lodjZkt0n6711Pehzex3vfFOvZdGKkwbWWFcSLCARxZXXLtYLP&#10;w+tDBsJ5ZI2dZVJwJQfr8vamwFzbiT9o3PtahBJ2OSpovO9zKV3VkEG3sD1xyE52MOjDOdRSDziF&#10;ctPJZRQ9SoMth4UGe9o2VJ33F6PgbcJpk8Qv4+582l6/D6v3r11MSt3fzZtnEJ5m/wfDr35QhzI4&#10;He2FtROdgizKgrpXkKSrJxCByJJ4CeIY0DSNE5BlIf8/Uf4AAAD//wMAUEsBAi0AFAAGAAgAAAAh&#10;ALaDOJL+AAAA4QEAABMAAAAAAAAAAAAAAAAAAAAAAFtDb250ZW50X1R5cGVzXS54bWxQSwECLQAU&#10;AAYACAAAACEAOP0h/9YAAACUAQAACwAAAAAAAAAAAAAAAAAvAQAAX3JlbHMvLnJlbHNQSwECLQAU&#10;AAYACAAAACEAL7SDvDYDAABNBwAADgAAAAAAAAAAAAAAAAAuAgAAZHJzL2Uyb0RvYy54bWxQSwEC&#10;LQAUAAYACAAAACEA+vIyt+IAAAAMAQAADwAAAAAAAAAAAAAAAACQBQAAZHJzL2Rvd25yZXYueG1s&#10;UEsFBgAAAAAEAAQA8wAAAJ8GAAAAAA==&#10;">
                <v:shape id="Freeform 5" o:spid="_x0000_s1027" style="position:absolute;left:7834;top:-384;width:2;height:7985;visibility:visible;mso-wrap-style:square;v-text-anchor:top" coordsize="2,7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rEcAA&#10;AADbAAAADwAAAGRycy9kb3ducmV2LnhtbERPS4vCMBC+C/sfwizszaZ2QaRrLKUgeFt8gB6HZrYp&#10;NpPSRO36640geJuP7znLYrSduNLgW8cKZkkKgrh2uuVGwWG/ni5A+ICssXNMCv7JQ7H6mCwx1+7G&#10;W7ruQiNiCPscFZgQ+lxKXxuy6BPXE0fuzw0WQ4RDI/WAtxhuO5ml6VxabDk2GOypMlSfdxeroKr8&#10;5v7bHC8L7YMZ9+vsUJ4ypb4+x/IHRKAxvMUv90bH+d/w/CU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SrEcAAAADbAAAADwAAAAAAAAAAAAAAAACYAgAAZHJzL2Rvd25y&#10;ZXYueG1sUEsFBgAAAAAEAAQA9QAAAIUDAAAAAA==&#10;" path="m,l,7984e" filled="f" strokecolor="#555759" strokeweight=".5pt">
                  <v:path arrowok="t" o:connecttype="custom" o:connectlocs="0,-384;0,7600" o:connectangles="0,0"/>
                </v:shape>
                <w10:wrap type="through" anchorx="page" anchory="page"/>
              </v:group>
            </w:pict>
          </mc:Fallback>
        </mc:AlternateContent>
      </w:r>
      <w:r w:rsidR="00A2435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C22C6" wp14:editId="2B09FB93">
                <wp:simplePos x="0" y="0"/>
                <wp:positionH relativeFrom="page">
                  <wp:posOffset>774700</wp:posOffset>
                </wp:positionH>
                <wp:positionV relativeFrom="page">
                  <wp:posOffset>1099820</wp:posOffset>
                </wp:positionV>
                <wp:extent cx="6388100" cy="1066800"/>
                <wp:effectExtent l="0" t="0" r="12700" b="0"/>
                <wp:wrapThrough wrapText="bothSides">
                  <wp:wrapPolygon edited="0">
                    <wp:start x="0" y="0"/>
                    <wp:lineTo x="0" y="21086"/>
                    <wp:lineTo x="21557" y="21086"/>
                    <wp:lineTo x="21557" y="0"/>
                    <wp:lineTo x="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16225CC" w14:textId="6A650751" w:rsidR="002D147E" w:rsidRPr="009957E1" w:rsidRDefault="002D147E" w:rsidP="005B3BC4">
                            <w:pPr>
                              <w:rPr>
                                <w:rFonts w:ascii="Calibri" w:hAnsi="Calibri"/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957E1">
                              <w:rPr>
                                <w:rFonts w:ascii="Calibri" w:hAnsi="Calibri"/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Bluhm</w:t>
                            </w:r>
                            <w:proofErr w:type="spellEnd"/>
                            <w:r w:rsidRPr="009957E1">
                              <w:rPr>
                                <w:rFonts w:ascii="Calibri" w:hAnsi="Calibri"/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Cardiovascular Institute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CME </w:t>
                            </w:r>
                            <w:r w:rsidRPr="009957E1">
                              <w:rPr>
                                <w:rFonts w:ascii="Calibri" w:hAnsi="Calibri"/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Close to Home: </w:t>
                            </w:r>
                          </w:p>
                          <w:p w14:paraId="7E5BEE69" w14:textId="5334F82A" w:rsidR="002D147E" w:rsidRPr="009957E1" w:rsidRDefault="002D147E" w:rsidP="005B3BC4">
                            <w:pPr>
                              <w:rPr>
                                <w:rFonts w:ascii="Calibri" w:hAnsi="Calibri"/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 w:rsidRPr="009957E1">
                              <w:rPr>
                                <w:rFonts w:ascii="Calibri" w:hAnsi="Calibri"/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Clinical Advances for Advanced Practice Providers and the Primary Care Physician</w:t>
                            </w:r>
                          </w:p>
                          <w:p w14:paraId="0E92CA0D" w14:textId="77777777" w:rsidR="002D147E" w:rsidRPr="00B26F2D" w:rsidRDefault="002D147E" w:rsidP="005B3BC4">
                            <w:pPr>
                              <w:rPr>
                                <w:rFonts w:asciiTheme="majorHAnsi" w:hAnsiTheme="majorHAnsi"/>
                                <w:color w:val="45308C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15C22C6" id="Text Box 11" o:spid="_x0000_s1032" type="#_x0000_t202" style="position:absolute;margin-left:61pt;margin-top:86.6pt;width:503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IT7wEAAMsDAAAOAAAAZHJzL2Uyb0RvYy54bWysU9tu2zAMfR+wfxD0vtjuACMw4hRdiw4D&#10;ugvQ7gNkWbKF2aJGKbGzrx8lx1m3vhV7ESiKPOQ5pHbX8ziwo0JvwNa82OScKSuhNbar+fen+3db&#10;znwQthUDWFXzk/L8ev/2zW5ylbqCHoZWISMQ66vJ1bwPwVVZ5mWvRuE34JSlRw04ikBX7LIWxUTo&#10;45Bd5XmZTYCtQ5DKe/LeLY98n/C1VjJ81dqrwIaaU28hnZjOJp7ZfieqDoXrjTy3IV7RxSiMpaIX&#10;qDsRBDugeQE1GongQYeNhDEDrY1UiQOxKfJ/2Dz2wqnEhcTx7iKT/3+w8svxGzLT0uwKzqwYaUZP&#10;ag7sA8yMXKTP5HxFYY+OAsNMfopNXL17APnDMwu3vbCdukGEqVeipf5SZvYsdcHxEaSZPkNLdcQh&#10;QAKaNY5RPJKDETrN6XSZTexFkrN8v90WOT1JeivystzShbrLRLWmO/Tho4KRRaPmSMNP8OL44MMS&#10;uobEahbuzTCkBRjsXw7CXDxU/JwamcTmFxphbuYkWrkK1EB7ImoIy4bRjyCjB/zF2UTbVXP/8yBQ&#10;cTZ8siRPXMXVwNVoVkNYSak1D5wt5m1YVvbg0HQ9IS8DsHBDEmqTyMUOly5IlHihjUnynLc7ruTz&#10;e4r68wf3vwEAAP//AwBQSwMEFAAGAAgAAAAhAN+88xHgAAAADAEAAA8AAABkcnMvZG93bnJldi54&#10;bWxMj0FPwzAMhe9I/IfISNxY2gyNUZpOE4ITEqIrB45p67XRGqc02Vb+Pd4Jbn720/P38s3sBnHC&#10;KVhPGtJFAgKp8a2lTsNn9Xq3BhGiodYMnlDDDwbYFNdXuclaf6YST7vYCQ6hkBkNfYxjJmVoenQm&#10;LPyIxLe9n5yJLKdOtpM5c7gbpEqSlXTGEn/ozYjPPTaH3dFp2H5R+WK/3+uPcl/aqnpM6G110Pr2&#10;Zt4+gYg4xz8zXPAZHQpmqv2R2iAG1kpxl8jDw1KBuDhSteZVrWF5nyqQRS7/lyh+AQAA//8DAFBL&#10;AQItABQABgAIAAAAIQC2gziS/gAAAOEBAAATAAAAAAAAAAAAAAAAAAAAAABbQ29udGVudF9UeXBl&#10;c10ueG1sUEsBAi0AFAAGAAgAAAAhADj9If/WAAAAlAEAAAsAAAAAAAAAAAAAAAAALwEAAF9yZWxz&#10;Ly5yZWxzUEsBAi0AFAAGAAgAAAAhADwfUhPvAQAAywMAAA4AAAAAAAAAAAAAAAAALgIAAGRycy9l&#10;Mm9Eb2MueG1sUEsBAi0AFAAGAAgAAAAhAN+88xHgAAAADAEAAA8AAAAAAAAAAAAAAAAASQQAAGRy&#10;cy9kb3ducmV2LnhtbFBLBQYAAAAABAAEAPMAAABWBQAAAAA=&#10;" filled="f" stroked="f">
                <v:textbox inset="0,0,0,0">
                  <w:txbxContent>
                    <w:p w14:paraId="116225CC" w14:textId="6A650751" w:rsidR="002D147E" w:rsidRPr="009957E1" w:rsidRDefault="002D147E" w:rsidP="005B3BC4">
                      <w:pPr>
                        <w:rPr>
                          <w:rFonts w:ascii="Calibri" w:hAnsi="Calibri"/>
                          <w:b/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9957E1">
                        <w:rPr>
                          <w:rFonts w:ascii="Calibri" w:hAnsi="Calibri"/>
                          <w:b/>
                          <w:color w:val="5F497A" w:themeColor="accent4" w:themeShade="BF"/>
                          <w:sz w:val="36"/>
                          <w:szCs w:val="36"/>
                        </w:rPr>
                        <w:t xml:space="preserve">Bluhm Cardiovascular Institute </w:t>
                      </w:r>
                      <w:r>
                        <w:rPr>
                          <w:rFonts w:ascii="Calibri" w:hAnsi="Calibri"/>
                          <w:b/>
                          <w:color w:val="5F497A" w:themeColor="accent4" w:themeShade="BF"/>
                          <w:sz w:val="36"/>
                          <w:szCs w:val="36"/>
                        </w:rPr>
                        <w:t xml:space="preserve">CME </w:t>
                      </w:r>
                      <w:r w:rsidRPr="009957E1">
                        <w:rPr>
                          <w:rFonts w:ascii="Calibri" w:hAnsi="Calibri"/>
                          <w:b/>
                          <w:color w:val="5F497A" w:themeColor="accent4" w:themeShade="BF"/>
                          <w:sz w:val="36"/>
                          <w:szCs w:val="36"/>
                        </w:rPr>
                        <w:t xml:space="preserve">Close to Home: </w:t>
                      </w:r>
                    </w:p>
                    <w:p w14:paraId="7E5BEE69" w14:textId="5334F82A" w:rsidR="002D147E" w:rsidRPr="009957E1" w:rsidRDefault="002D147E" w:rsidP="005B3BC4">
                      <w:pPr>
                        <w:rPr>
                          <w:rFonts w:ascii="Calibri" w:hAnsi="Calibri"/>
                          <w:b/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9957E1">
                        <w:rPr>
                          <w:rFonts w:ascii="Calibri" w:hAnsi="Calibri"/>
                          <w:b/>
                          <w:color w:val="5F497A" w:themeColor="accent4" w:themeShade="BF"/>
                          <w:sz w:val="36"/>
                          <w:szCs w:val="36"/>
                        </w:rPr>
                        <w:t>Clinical Advances for Advanced Practice Providers and the Primary Care Physician</w:t>
                      </w:r>
                    </w:p>
                    <w:p w14:paraId="0E92CA0D" w14:textId="77777777" w:rsidR="002D147E" w:rsidRPr="00B26F2D" w:rsidRDefault="002D147E" w:rsidP="005B3BC4">
                      <w:pPr>
                        <w:rPr>
                          <w:rFonts w:asciiTheme="majorHAnsi" w:hAnsiTheme="majorHAnsi"/>
                          <w:color w:val="45308C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035A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1CBC08F" wp14:editId="61111B37">
                <wp:simplePos x="0" y="0"/>
                <wp:positionH relativeFrom="page">
                  <wp:posOffset>723265</wp:posOffset>
                </wp:positionH>
                <wp:positionV relativeFrom="page">
                  <wp:posOffset>2058670</wp:posOffset>
                </wp:positionV>
                <wp:extent cx="4347845" cy="789813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845" cy="789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2EA2B" w14:textId="6618C85B" w:rsidR="002D147E" w:rsidRPr="00C566A8" w:rsidRDefault="002D147E" w:rsidP="00C566A8">
                            <w:pPr>
                              <w:pStyle w:val="NM-BodySubhead-Level1NM-BODY"/>
                              <w:rPr>
                                <w:rFonts w:asciiTheme="majorHAnsi" w:hAnsiTheme="majorHAnsi" w:cs="NeoSansPro-Medium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C566A8">
                              <w:rPr>
                                <w:rFonts w:asciiTheme="majorHAnsi" w:hAnsiTheme="majorHAnsi" w:cs="NeoSansPro-Medium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An Event for Professionals</w:t>
                            </w:r>
                          </w:p>
                          <w:p w14:paraId="514E2A9E" w14:textId="21596A9E" w:rsidR="002D147E" w:rsidRPr="00A2435E" w:rsidRDefault="002D147E" w:rsidP="008E0FE6">
                            <w:pPr>
                              <w:spacing w:line="276" w:lineRule="auto"/>
                              <w:rPr>
                                <w:rFonts w:ascii="Calibri" w:hAnsi="Calibri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A2435E">
                              <w:rPr>
                                <w:rFonts w:ascii="Calibri" w:hAnsi="Calibr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This educational event is designed for physicians, advanced practice providers, nurses and other professionals who care for patients with </w:t>
                            </w:r>
                            <w:r>
                              <w:rPr>
                                <w:rFonts w:ascii="Calibri" w:hAnsi="Calibr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cardiovascular disease.</w:t>
                            </w:r>
                          </w:p>
                          <w:p w14:paraId="6B5810C4" w14:textId="77777777" w:rsidR="002D147E" w:rsidRDefault="002D147E" w:rsidP="00C566A8">
                            <w:pPr>
                              <w:pStyle w:val="BasicParagraph"/>
                              <w:rPr>
                                <w:rFonts w:ascii="Calibri" w:eastAsiaTheme="minorEastAsia" w:hAnsi="Calibri" w:cstheme="minorBidi"/>
                                <w:color w:val="4C4C4C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0CA171B4" w14:textId="5FCB30E2" w:rsidR="002D147E" w:rsidRPr="00A2435E" w:rsidRDefault="002D147E" w:rsidP="002D2B65">
                            <w:pPr>
                              <w:pStyle w:val="BasicParagraph"/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A2435E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Event Speakers &amp; Presentations</w:t>
                            </w:r>
                          </w:p>
                          <w:p w14:paraId="227F886F" w14:textId="77777777" w:rsidR="002D147E" w:rsidRDefault="002D147E" w:rsidP="00240909">
                            <w:pPr>
                              <w:ind w:left="720"/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Patrick McCarthy, MD  </w:t>
                            </w:r>
                          </w:p>
                          <w:p w14:paraId="4C480E9D" w14:textId="42CF6759" w:rsidR="002D147E" w:rsidRPr="00CD78D4" w:rsidRDefault="002D147E" w:rsidP="00240909">
                            <w:pPr>
                              <w:ind w:left="720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16"/>
                                <w:szCs w:val="16"/>
                                <w:highlight w:val="green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 xml:space="preserve">Executive Director,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>Bluhm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 xml:space="preserve"> Cardiovascular Institute, Chief of Cardiac Surgery</w:t>
                            </w:r>
                          </w:p>
                          <w:p w14:paraId="03657C59" w14:textId="76A43245" w:rsidR="002D147E" w:rsidRDefault="002D147E" w:rsidP="002D2B65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C87674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Welcome and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Bringing Advanced Care Closer to Central Illinois</w:t>
                            </w:r>
                            <w:r w:rsidRPr="00A2435E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831DD1" w14:textId="77777777" w:rsidR="002D147E" w:rsidRPr="004E13D0" w:rsidRDefault="002D147E" w:rsidP="002D2B65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/>
                                <w:b/>
                                <w:color w:val="91C7F0" w:themeColor="text1" w:themeTint="66"/>
                                <w:sz w:val="20"/>
                                <w:szCs w:val="20"/>
                              </w:rPr>
                            </w:pPr>
                          </w:p>
                          <w:p w14:paraId="017EF3C3" w14:textId="77777777" w:rsidR="002D147E" w:rsidRDefault="002D147E" w:rsidP="000707F8">
                            <w:pPr>
                              <w:ind w:left="720"/>
                              <w:rPr>
                                <w:rFonts w:asciiTheme="majorHAnsi" w:eastAsiaTheme="minorHAnsi" w:hAnsiTheme="majorHAnsi"/>
                                <w:color w:val="5F497A" w:themeColor="accent4" w:themeShade="B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87674">
                              <w:rPr>
                                <w:rFonts w:asciiTheme="majorHAnsi" w:eastAsiaTheme="minorHAnsi" w:hAnsiTheme="majorHAnsi"/>
                                <w:color w:val="5F497A" w:themeColor="accent4" w:themeShade="BF"/>
                                <w:sz w:val="20"/>
                                <w:szCs w:val="20"/>
                                <w:lang w:eastAsia="en-US"/>
                              </w:rPr>
                              <w:t xml:space="preserve">Nicholas </w:t>
                            </w:r>
                            <w:proofErr w:type="spellStart"/>
                            <w:r w:rsidRPr="00C87674">
                              <w:rPr>
                                <w:rFonts w:asciiTheme="majorHAnsi" w:eastAsiaTheme="minorHAnsi" w:hAnsiTheme="majorHAnsi"/>
                                <w:color w:val="5F497A" w:themeColor="accent4" w:themeShade="BF"/>
                                <w:sz w:val="20"/>
                                <w:szCs w:val="20"/>
                                <w:lang w:eastAsia="en-US"/>
                              </w:rPr>
                              <w:t>Furiasse</w:t>
                            </w:r>
                            <w:proofErr w:type="spellEnd"/>
                            <w:r w:rsidRPr="00C87674">
                              <w:rPr>
                                <w:rFonts w:asciiTheme="majorHAnsi" w:eastAsiaTheme="minorHAnsi" w:hAnsiTheme="majorHAnsi"/>
                                <w:color w:val="5F497A" w:themeColor="accent4" w:themeShade="BF"/>
                                <w:sz w:val="20"/>
                                <w:szCs w:val="20"/>
                                <w:lang w:eastAsia="en-US"/>
                              </w:rPr>
                              <w:t xml:space="preserve">, MD </w:t>
                            </w:r>
                          </w:p>
                          <w:p w14:paraId="7E5A2407" w14:textId="77777777" w:rsidR="002D147E" w:rsidRPr="009E2B06" w:rsidRDefault="002D147E" w:rsidP="000707F8">
                            <w:pPr>
                              <w:pStyle w:val="NoSpacing"/>
                              <w:ind w:firstLine="720"/>
                              <w:rPr>
                                <w:rFonts w:asciiTheme="majorHAnsi" w:eastAsiaTheme="minorEastAsia" w:hAnsiTheme="majorHAnsi"/>
                                <w:color w:val="5F497A" w:themeColor="accent4" w:themeShade="BF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9E2B06">
                              <w:rPr>
                                <w:rFonts w:asciiTheme="majorHAnsi" w:eastAsiaTheme="minorEastAsia" w:hAnsiTheme="majorHAnsi"/>
                                <w:color w:val="5F497A" w:themeColor="accent4" w:themeShade="BF"/>
                                <w:sz w:val="16"/>
                                <w:szCs w:val="16"/>
                                <w:lang w:eastAsia="ja-JP"/>
                              </w:rPr>
                              <w:t>Cardiovascular Diseases Physician</w:t>
                            </w:r>
                            <w:r>
                              <w:rPr>
                                <w:rFonts w:asciiTheme="majorHAnsi" w:eastAsiaTheme="minorEastAsia" w:hAnsiTheme="majorHAnsi"/>
                                <w:color w:val="5F497A" w:themeColor="accent4" w:themeShade="BF"/>
                                <w:sz w:val="16"/>
                                <w:szCs w:val="16"/>
                                <w:lang w:eastAsia="ja-JP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ajorHAnsi" w:eastAsiaTheme="minorEastAsia" w:hAnsiTheme="majorHAnsi"/>
                                <w:color w:val="5F497A" w:themeColor="accent4" w:themeShade="BF"/>
                                <w:sz w:val="16"/>
                                <w:szCs w:val="16"/>
                                <w:lang w:eastAsia="ja-JP"/>
                              </w:rPr>
                              <w:t>Bluhm</w:t>
                            </w:r>
                            <w:proofErr w:type="spellEnd"/>
                            <w:r>
                              <w:rPr>
                                <w:rFonts w:asciiTheme="majorHAnsi" w:eastAsiaTheme="minorEastAsia" w:hAnsiTheme="majorHAnsi"/>
                                <w:color w:val="5F497A" w:themeColor="accent4" w:themeShade="BF"/>
                                <w:sz w:val="16"/>
                                <w:szCs w:val="16"/>
                                <w:lang w:eastAsia="ja-JP"/>
                              </w:rPr>
                              <w:t xml:space="preserve"> Cardiovascular West Region</w:t>
                            </w:r>
                          </w:p>
                          <w:p w14:paraId="6325167B" w14:textId="77777777" w:rsidR="002D147E" w:rsidRDefault="002D147E" w:rsidP="000707F8">
                            <w:pPr>
                              <w:pStyle w:val="NoSpacing"/>
                              <w:ind w:firstLine="720"/>
                              <w:rPr>
                                <w:rFonts w:asciiTheme="majorHAnsi" w:eastAsiaTheme="minorEastAsia" w:hAnsiTheme="majorHAnsi"/>
                                <w:color w:val="5F497A" w:themeColor="accent4" w:themeShade="BF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9E2B06">
                              <w:rPr>
                                <w:rFonts w:asciiTheme="majorHAnsi" w:eastAsiaTheme="minorEastAsia" w:hAnsiTheme="majorHAnsi"/>
                                <w:color w:val="5F497A" w:themeColor="accent4" w:themeShade="BF"/>
                                <w:sz w:val="16"/>
                                <w:szCs w:val="16"/>
                                <w:lang w:eastAsia="ja-JP"/>
                              </w:rPr>
                              <w:t>Advance Heart Failure, Mechanical Circulatory Support and Cardiac Transplant</w:t>
                            </w:r>
                          </w:p>
                          <w:p w14:paraId="7973AFD7" w14:textId="77777777" w:rsidR="002D147E" w:rsidRDefault="002D147E" w:rsidP="000707F8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B07EC9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Contemporary Heart Failure: Modern Therapies &amp; Care Networks</w:t>
                            </w:r>
                          </w:p>
                          <w:p w14:paraId="68DBE595" w14:textId="77777777" w:rsidR="002D147E" w:rsidRPr="00A2435E" w:rsidRDefault="002D147E" w:rsidP="00C566A8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</w:p>
                          <w:p w14:paraId="5703766B" w14:textId="79D8A3C1" w:rsidR="002D147E" w:rsidRPr="00D3046D" w:rsidRDefault="00370092" w:rsidP="00370092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Daniel R.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Schimmel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, Jr, MD, MS</w:t>
                            </w:r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>Assistant Professor of Medicine, Division of Cardiology</w:t>
                            </w:r>
                            <w:r w:rsidR="00642CC3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147E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="002D147E" w:rsidRPr="00BE4B01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>Bluhm</w:t>
                            </w:r>
                            <w:proofErr w:type="spellEnd"/>
                            <w:r w:rsidR="002D147E" w:rsidRPr="00BE4B01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 xml:space="preserve"> Cardiovascular Institute </w:t>
                            </w:r>
                            <w:r w:rsidR="00642CC3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 xml:space="preserve">Central </w:t>
                            </w:r>
                            <w:r w:rsidR="002D147E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>Region</w:t>
                            </w:r>
                          </w:p>
                          <w:p w14:paraId="3AE2D94A" w14:textId="15F4AB09" w:rsidR="002D147E" w:rsidRDefault="00E823A0" w:rsidP="00E823A0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Pulmonary Hypertension and Vascular Disease: Who and When to Consider</w:t>
                            </w:r>
                          </w:p>
                          <w:p w14:paraId="5C6B7039" w14:textId="77777777" w:rsidR="002D147E" w:rsidRDefault="002D147E" w:rsidP="002D2B65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/>
                                <w:b/>
                                <w:color w:val="91C7F0" w:themeColor="text1" w:themeTint="66"/>
                                <w:sz w:val="20"/>
                                <w:szCs w:val="20"/>
                              </w:rPr>
                            </w:pPr>
                          </w:p>
                          <w:p w14:paraId="20BD0FE7" w14:textId="2577C994" w:rsidR="002D147E" w:rsidRDefault="002D147E" w:rsidP="002D2B65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4E13D0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Charles Davidson, MD</w:t>
                            </w:r>
                          </w:p>
                          <w:p w14:paraId="55A04FE0" w14:textId="5DD836A3" w:rsidR="002D147E" w:rsidRPr="00354363" w:rsidRDefault="002D147E" w:rsidP="002D2B65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  <w:r w:rsidRPr="00354363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>Vice Chair for Clinical Affairs, Department of Medicine</w:t>
                            </w:r>
                          </w:p>
                          <w:p w14:paraId="4AB4F3D0" w14:textId="4BEF8A6B" w:rsidR="002D147E" w:rsidRPr="00354363" w:rsidRDefault="002D147E" w:rsidP="002D2B65">
                            <w:pPr>
                              <w:pStyle w:val="NoSpacing"/>
                              <w:ind w:firstLine="720"/>
                              <w:rPr>
                                <w:rFonts w:asciiTheme="majorHAnsi" w:eastAsiaTheme="minorEastAsia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54363">
                              <w:rPr>
                                <w:rFonts w:asciiTheme="majorHAnsi" w:eastAsiaTheme="minorEastAsia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  <w:lang w:eastAsia="ja-JP"/>
                              </w:rPr>
                              <w:t xml:space="preserve">New Options for </w:t>
                            </w:r>
                            <w:proofErr w:type="spellStart"/>
                            <w:r w:rsidRPr="00354363">
                              <w:rPr>
                                <w:rFonts w:asciiTheme="majorHAnsi" w:eastAsiaTheme="minorEastAsia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  <w:lang w:eastAsia="ja-JP"/>
                              </w:rPr>
                              <w:t>Transcatheter</w:t>
                            </w:r>
                            <w:proofErr w:type="spellEnd"/>
                            <w:r w:rsidRPr="00354363">
                              <w:rPr>
                                <w:rFonts w:asciiTheme="majorHAnsi" w:eastAsiaTheme="minorEastAsia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  <w:lang w:eastAsia="ja-JP"/>
                              </w:rPr>
                              <w:t xml:space="preserve"> Treatment of Valve Disease</w:t>
                            </w:r>
                          </w:p>
                          <w:p w14:paraId="2BB6AD5F" w14:textId="77777777" w:rsidR="002D147E" w:rsidRPr="00A2435E" w:rsidRDefault="002D147E" w:rsidP="00C566A8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</w:p>
                          <w:p w14:paraId="2F3344EE" w14:textId="6BC65E1E" w:rsidR="002D147E" w:rsidRPr="00B15D6F" w:rsidRDefault="002D147E" w:rsidP="00B15D6F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G</w:t>
                            </w:r>
                            <w:r w:rsidRPr="00C87674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u</w:t>
                            </w:r>
                            <w:proofErr w:type="spellEnd"/>
                            <w:r w:rsidRPr="00C87674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4C6D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I. </w:t>
                            </w:r>
                            <w:r w:rsidRPr="00C87674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Gang, MD</w:t>
                            </w:r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B15D6F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 xml:space="preserve">Chief of Cardiac Surgery </w:t>
                            </w:r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>–</w:t>
                            </w:r>
                            <w:r w:rsidRPr="00B15D6F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>Bluhm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 xml:space="preserve"> Cardiovascular Institute West Region</w:t>
                            </w:r>
                            <w:r w:rsidRPr="00B15D6F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BDD971" w14:textId="77777777" w:rsidR="002D147E" w:rsidRDefault="002D147E" w:rsidP="000707F8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B07EC9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Arterial revascularization for CAD </w:t>
                            </w:r>
                          </w:p>
                          <w:p w14:paraId="7FA1AD52" w14:textId="77777777" w:rsidR="002D147E" w:rsidRPr="00B15D6F" w:rsidRDefault="002D147E" w:rsidP="000707F8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</w:p>
                          <w:p w14:paraId="7903AB64" w14:textId="77777777" w:rsidR="002D147E" w:rsidRPr="00A2435E" w:rsidRDefault="002D147E" w:rsidP="00C566A8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</w:p>
                          <w:p w14:paraId="3D8A7378" w14:textId="2E1F7579" w:rsidR="002D147E" w:rsidRPr="00AE1150" w:rsidRDefault="002D147E" w:rsidP="00C566A8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176FB1" w:themeColor="text1"/>
                                <w:sz w:val="20"/>
                                <w:szCs w:val="20"/>
                              </w:rPr>
                            </w:pPr>
                            <w:r w:rsidRPr="00A2435E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Panel Discussion </w:t>
                            </w:r>
                          </w:p>
                          <w:p w14:paraId="0C5BE0DD" w14:textId="01FC5B59" w:rsidR="002D147E" w:rsidRPr="00875CC9" w:rsidRDefault="002D147E" w:rsidP="00C566A8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75CC9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Batlagundu</w:t>
                            </w:r>
                            <w:proofErr w:type="spellEnd"/>
                            <w:r w:rsidRPr="00875CC9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5CC9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Lakshminarayanan</w:t>
                            </w:r>
                            <w:proofErr w:type="spellEnd"/>
                            <w:r w:rsidRPr="00875CC9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, MD</w:t>
                            </w:r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(Christie Clinic) </w:t>
                            </w:r>
                          </w:p>
                          <w:p w14:paraId="347560AE" w14:textId="2D64BAB8" w:rsidR="002D147E" w:rsidRPr="000707F8" w:rsidRDefault="002D147E" w:rsidP="00C566A8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0707F8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Patrick McCarthy, MD</w:t>
                            </w:r>
                          </w:p>
                          <w:p w14:paraId="7246D930" w14:textId="60122DD6" w:rsidR="002D147E" w:rsidRPr="000707F8" w:rsidRDefault="002D147E" w:rsidP="00C566A8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0707F8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Charles Davidson, MD</w:t>
                            </w:r>
                          </w:p>
                          <w:p w14:paraId="7C5D274A" w14:textId="77777777" w:rsidR="002D147E" w:rsidRDefault="002D147E" w:rsidP="00C87674">
                            <w:pPr>
                              <w:ind w:left="720"/>
                              <w:rPr>
                                <w:rFonts w:asciiTheme="majorHAnsi" w:eastAsiaTheme="minorHAnsi" w:hAnsiTheme="majorHAnsi"/>
                                <w:color w:val="5F497A" w:themeColor="accent4" w:themeShade="B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87674">
                              <w:rPr>
                                <w:rFonts w:asciiTheme="majorHAnsi" w:eastAsiaTheme="minorHAnsi" w:hAnsiTheme="majorHAnsi"/>
                                <w:color w:val="5F497A" w:themeColor="accent4" w:themeShade="BF"/>
                                <w:sz w:val="20"/>
                                <w:szCs w:val="20"/>
                                <w:lang w:eastAsia="en-US"/>
                              </w:rPr>
                              <w:t xml:space="preserve">Nicholas </w:t>
                            </w:r>
                            <w:proofErr w:type="spellStart"/>
                            <w:r w:rsidRPr="00C87674">
                              <w:rPr>
                                <w:rFonts w:asciiTheme="majorHAnsi" w:eastAsiaTheme="minorHAnsi" w:hAnsiTheme="majorHAnsi"/>
                                <w:color w:val="5F497A" w:themeColor="accent4" w:themeShade="BF"/>
                                <w:sz w:val="20"/>
                                <w:szCs w:val="20"/>
                                <w:lang w:eastAsia="en-US"/>
                              </w:rPr>
                              <w:t>Furiasse</w:t>
                            </w:r>
                            <w:proofErr w:type="spellEnd"/>
                            <w:r w:rsidRPr="00C87674">
                              <w:rPr>
                                <w:rFonts w:asciiTheme="majorHAnsi" w:eastAsiaTheme="minorHAnsi" w:hAnsiTheme="majorHAnsi"/>
                                <w:color w:val="5F497A" w:themeColor="accent4" w:themeShade="BF"/>
                                <w:sz w:val="20"/>
                                <w:szCs w:val="20"/>
                                <w:lang w:eastAsia="en-US"/>
                              </w:rPr>
                              <w:t xml:space="preserve">, MD </w:t>
                            </w:r>
                          </w:p>
                          <w:p w14:paraId="5B0FDBAA" w14:textId="4380A25D" w:rsidR="002D147E" w:rsidRPr="00B826B6" w:rsidRDefault="002D147E" w:rsidP="00B826B6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435E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Gyu</w:t>
                            </w:r>
                            <w:proofErr w:type="spellEnd"/>
                            <w:r w:rsidRPr="00A2435E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I. Gang, MD</w:t>
                            </w:r>
                            <w:r w:rsidRPr="00A2435E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D7561A" w14:textId="09447F95" w:rsidR="002D147E" w:rsidRPr="00A2435E" w:rsidRDefault="00814C6D" w:rsidP="002D2B65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Daniel R.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Schimmel</w:t>
                            </w:r>
                            <w:proofErr w:type="spellEnd"/>
                            <w:r w:rsidR="002D147E" w:rsidRPr="00C87674"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, MD</w:t>
                            </w:r>
                          </w:p>
                          <w:p w14:paraId="1999D4EE" w14:textId="77777777" w:rsidR="002D147E" w:rsidRPr="00C566A8" w:rsidRDefault="002D147E" w:rsidP="00C566A8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</w:p>
                          <w:p w14:paraId="2AA04D70" w14:textId="77777777" w:rsidR="002D147E" w:rsidRPr="00675E1A" w:rsidRDefault="002D147E" w:rsidP="00A2435E">
                            <w:pPr>
                              <w:rPr>
                                <w:rFonts w:ascii="Tahoma" w:hAnsi="Tahoma" w:cs="Tahoma"/>
                                <w:b/>
                                <w:color w:val="5F497A" w:themeColor="accent4" w:themeShade="BF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675E1A">
                              <w:rPr>
                                <w:rFonts w:ascii="Calibri" w:hAnsi="Calibri" w:cs="Tahoma"/>
                                <w:b/>
                                <w:color w:val="5F497A" w:themeColor="accent4" w:themeShade="BF"/>
                                <w:sz w:val="18"/>
                                <w:szCs w:val="18"/>
                                <w:lang w:eastAsia="en-US"/>
                              </w:rPr>
                              <w:t>At the conclusion of this activity, participants will be able to:</w:t>
                            </w:r>
                          </w:p>
                          <w:p w14:paraId="716DAFCE" w14:textId="14D49921" w:rsidR="002D147E" w:rsidRPr="00C87674" w:rsidRDefault="002D147E" w:rsidP="00C876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7" w:lineRule="auto"/>
                              <w:ind w:right="360"/>
                              <w:jc w:val="both"/>
                              <w:rPr>
                                <w:rFonts w:ascii="Calibri" w:hAnsi="Calibri" w:cs="Times New Roman"/>
                                <w:color w:val="5F497A" w:themeColor="accent4" w:themeShade="BF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87674">
                              <w:rPr>
                                <w:rFonts w:ascii="Calibri" w:hAnsi="Calibri" w:cs="Times New Roman"/>
                                <w:color w:val="5F497A" w:themeColor="accent4" w:themeShade="BF"/>
                                <w:sz w:val="18"/>
                                <w:szCs w:val="18"/>
                                <w:lang w:eastAsia="en-US"/>
                              </w:rPr>
                              <w:t>Increase knowledge of cardiovascular diagnosis and therapy</w:t>
                            </w:r>
                          </w:p>
                          <w:p w14:paraId="0DCCAE18" w14:textId="3B0335BF" w:rsidR="002D147E" w:rsidRPr="00C87674" w:rsidRDefault="002D147E" w:rsidP="00C876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7" w:lineRule="auto"/>
                              <w:ind w:right="360"/>
                              <w:jc w:val="both"/>
                              <w:rPr>
                                <w:rFonts w:ascii="Calibri" w:hAnsi="Calibri" w:cs="Times New Roman"/>
                                <w:color w:val="5F497A" w:themeColor="accent4" w:themeShade="BF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87674">
                              <w:rPr>
                                <w:rFonts w:ascii="Calibri" w:hAnsi="Calibri" w:cs="Times New Roman"/>
                                <w:color w:val="5F497A" w:themeColor="accent4" w:themeShade="BF"/>
                                <w:sz w:val="18"/>
                                <w:szCs w:val="18"/>
                                <w:lang w:eastAsia="en-US"/>
                              </w:rPr>
                              <w:t>Review guidelines directed diagnosis and therapies for cardiovascular disease.</w:t>
                            </w:r>
                          </w:p>
                          <w:p w14:paraId="003F8CEA" w14:textId="111F488A" w:rsidR="002D147E" w:rsidRPr="008552BF" w:rsidRDefault="002D147E" w:rsidP="00714A3F">
                            <w:pPr>
                              <w:rPr>
                                <w:rFonts w:asciiTheme="majorHAnsi" w:eastAsia="Neo Sans Pro Light" w:hAnsiTheme="majorHAnsi" w:cs="Neo Sans Pro Light"/>
                                <w:color w:val="8B7CA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1CBC0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margin-left:56.95pt;margin-top:162.1pt;width:342.35pt;height:62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zrSgIAAE0EAAAOAAAAZHJzL2Uyb0RvYy54bWysVMlu2zAQvRfoPxC8y5IcWhsiB/FWFEgX&#10;IOkH0BRlCZVIlqQtpUH/vUPKTt32VvQikLO8mXlvqNu7se/QiWvTSlHieBZhxAWTVSsOJf7ytAsy&#10;jIyloqKdFLzEz9zgu+XbN7eDKvhcNrKruEYAIkwxqBI31qoiDA1reE/NTCouwFlL3VMLV30IK00H&#10;QO+7cB5FSThIXSktGTcGrJvJiZcev645s5/q2nCLuhJDb9Z/tf/u3Tdc3tLioKlqWnZug/5DFz1t&#10;BRR9hdpQS9FRt39B9S3T0sjazpjsQ1nXLeN+Bpgmjv6Y5rGhivtZgByjXmky/w+WfTx91qitSpxg&#10;JGgPEj3x0aKVHFHi2BmUKSDoUUGYHcEMKvtJjXqQ7KtBQq4bKg78Xms5NJxW0F3sMsOr1AnHOJD9&#10;8EFWUIYerfRAY617Rx2QgQAdVHp+Vca1wsBIbkiakQVGDHxplmfxjdcupMUlXWlj33HZI3cosQbp&#10;PTw9PRjr2qHFJcRVE3LXdp2XvxO/GSBwskBxSHU+14ZX8yWP8m22zUhA5sk2IFFVBfe7NQmSXZwu&#10;Njeb9XoT/5i26iopnpNoNc+DXZKlAanJIsjTKAuiOF/lSURystn5JCh9KerZc4RN1NlxP3qZ0oso&#10;e1k9A51aTjsNbxAOjdTfMRpgn0tsvh2p5hh17wVIkseEuAfgL2SRzuGirz37aw8VDKBKbDGajms7&#10;PZqj0u2hgUrTEgh5DzLWrSfY6T11dRYfdtbzfn5f7lFc333Ur7/A8icAAAD//wMAUEsDBBQABgAI&#10;AAAAIQBRIFrN4AAAAAwBAAAPAAAAZHJzL2Rvd25yZXYueG1sTI/LTsMwEEX3SPyDNUjsqN20DUmI&#10;UyEQW1DLQ2LnxtMkIh5HsduEv2dYwfLqHt05U25n14szjqHzpGG5UCCQam87ajS8vT7dZCBCNGRN&#10;7wk1fGOAbXV5UZrC+ol2eN7HRvAIhcJoaGMcCilD3aIzYeEHJO6OfnQmchwbaUcz8bjrZaJUKp3p&#10;iC+0ZsCHFuuv/clpeH8+fn6s1Uvz6DbD5GclyeVS6+ur+f4ORMQ5/sHwq8/qULHTwZ/IBtFzXq5y&#10;RjWsknUCgonbPEtBHLjapJkCWZXy/xPVDwAAAP//AwBQSwECLQAUAAYACAAAACEAtoM4kv4AAADh&#10;AQAAEwAAAAAAAAAAAAAAAAAAAAAAW0NvbnRlbnRfVHlwZXNdLnhtbFBLAQItABQABgAIAAAAIQA4&#10;/SH/1gAAAJQBAAALAAAAAAAAAAAAAAAAAC8BAABfcmVscy8ucmVsc1BLAQItABQABgAIAAAAIQCW&#10;eEzrSgIAAE0EAAAOAAAAAAAAAAAAAAAAAC4CAABkcnMvZTJvRG9jLnhtbFBLAQItABQABgAIAAAA&#10;IQBRIFrN4AAAAAwBAAAPAAAAAAAAAAAAAAAAAKQEAABkcnMvZG93bnJldi54bWxQSwUGAAAAAAQA&#10;BADzAAAAsQUAAAAA&#10;" filled="f" stroked="f">
                <v:textbox>
                  <w:txbxContent>
                    <w:p w14:paraId="1932EA2B" w14:textId="6618C85B" w:rsidR="002D147E" w:rsidRPr="00C566A8" w:rsidRDefault="002D147E" w:rsidP="00C566A8">
                      <w:pPr>
                        <w:pStyle w:val="NM-BodySubhead-Level1NM-BODY"/>
                        <w:rPr>
                          <w:rFonts w:asciiTheme="majorHAnsi" w:hAnsiTheme="majorHAnsi" w:cs="NeoSansPro-Medium"/>
                          <w:b/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C566A8">
                        <w:rPr>
                          <w:rFonts w:asciiTheme="majorHAnsi" w:hAnsiTheme="majorHAnsi" w:cs="NeoSansPro-Medium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An Event for Professionals</w:t>
                      </w:r>
                    </w:p>
                    <w:p w14:paraId="514E2A9E" w14:textId="21596A9E" w:rsidR="002D147E" w:rsidRPr="00A2435E" w:rsidRDefault="002D147E" w:rsidP="008E0FE6">
                      <w:pPr>
                        <w:spacing w:line="276" w:lineRule="auto"/>
                        <w:rPr>
                          <w:rFonts w:ascii="Calibri" w:hAnsi="Calibri"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A2435E">
                        <w:rPr>
                          <w:rFonts w:ascii="Calibri" w:hAnsi="Calibri"/>
                          <w:color w:val="5F497A" w:themeColor="accent4" w:themeShade="BF"/>
                          <w:sz w:val="20"/>
                          <w:szCs w:val="20"/>
                        </w:rPr>
                        <w:t xml:space="preserve">This educational event is designed for physicians, advanced practice providers, nurses and other professionals who care for patients with </w:t>
                      </w:r>
                      <w:r>
                        <w:rPr>
                          <w:rFonts w:ascii="Calibri" w:hAnsi="Calibri"/>
                          <w:color w:val="5F497A" w:themeColor="accent4" w:themeShade="BF"/>
                          <w:sz w:val="20"/>
                          <w:szCs w:val="20"/>
                        </w:rPr>
                        <w:t>cardiovascular disease.</w:t>
                      </w:r>
                    </w:p>
                    <w:p w14:paraId="6B5810C4" w14:textId="77777777" w:rsidR="002D147E" w:rsidRDefault="002D147E" w:rsidP="00C566A8">
                      <w:pPr>
                        <w:pStyle w:val="BasicParagraph"/>
                        <w:rPr>
                          <w:rFonts w:ascii="Calibri" w:eastAsiaTheme="minorEastAsia" w:hAnsi="Calibri" w:cstheme="minorBidi"/>
                          <w:color w:val="4C4C4C"/>
                          <w:sz w:val="22"/>
                          <w:szCs w:val="22"/>
                          <w:lang w:eastAsia="ja-JP"/>
                        </w:rPr>
                      </w:pPr>
                    </w:p>
                    <w:p w14:paraId="0CA171B4" w14:textId="5FCB30E2" w:rsidR="002D147E" w:rsidRPr="00A2435E" w:rsidRDefault="002D147E" w:rsidP="002D2B65">
                      <w:pPr>
                        <w:pStyle w:val="BasicParagraph"/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A2435E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>Event Speakers &amp; Presentations</w:t>
                      </w:r>
                    </w:p>
                    <w:p w14:paraId="227F886F" w14:textId="77777777" w:rsidR="002D147E" w:rsidRDefault="002D147E" w:rsidP="00240909">
                      <w:pPr>
                        <w:ind w:left="720"/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 xml:space="preserve">Patrick McCarthy, MD  </w:t>
                      </w:r>
                    </w:p>
                    <w:p w14:paraId="4C480E9D" w14:textId="42CF6759" w:rsidR="002D147E" w:rsidRPr="00CD78D4" w:rsidRDefault="002D147E" w:rsidP="00240909">
                      <w:pPr>
                        <w:ind w:left="720"/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16"/>
                          <w:szCs w:val="16"/>
                          <w:highlight w:val="green"/>
                        </w:rPr>
                      </w:pPr>
                      <w:r>
                        <w:rPr>
                          <w:rFonts w:asciiTheme="majorHAnsi" w:hAnsiTheme="majorHAnsi"/>
                          <w:color w:val="5F497A" w:themeColor="accent4" w:themeShade="BF"/>
                          <w:sz w:val="16"/>
                          <w:szCs w:val="16"/>
                        </w:rPr>
                        <w:t>Executive Director, Bluhm Cardiovascular Institute, Chief of Cardiac Surgery</w:t>
                      </w:r>
                    </w:p>
                    <w:p w14:paraId="03657C59" w14:textId="76A43245" w:rsidR="002D147E" w:rsidRDefault="002D147E" w:rsidP="002D2B65">
                      <w:pPr>
                        <w:pStyle w:val="NoSpacing"/>
                        <w:ind w:firstLine="720"/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C87674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Welcome and </w:t>
                      </w:r>
                      <w: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>Bringing Advanced Care Closer to Central Illinois</w:t>
                      </w:r>
                      <w:r w:rsidRPr="00A2435E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831DD1" w14:textId="77777777" w:rsidR="002D147E" w:rsidRPr="004E13D0" w:rsidRDefault="002D147E" w:rsidP="002D2B65">
                      <w:pPr>
                        <w:pStyle w:val="NoSpacing"/>
                        <w:ind w:firstLine="720"/>
                        <w:rPr>
                          <w:rFonts w:asciiTheme="majorHAnsi" w:hAnsiTheme="majorHAnsi"/>
                          <w:b/>
                          <w:color w:val="91C7F0" w:themeColor="text1" w:themeTint="66"/>
                          <w:sz w:val="20"/>
                          <w:szCs w:val="20"/>
                        </w:rPr>
                      </w:pPr>
                    </w:p>
                    <w:p w14:paraId="017EF3C3" w14:textId="77777777" w:rsidR="002D147E" w:rsidRDefault="002D147E" w:rsidP="000707F8">
                      <w:pPr>
                        <w:ind w:left="720"/>
                        <w:rPr>
                          <w:rFonts w:asciiTheme="majorHAnsi" w:eastAsiaTheme="minorHAnsi" w:hAnsiTheme="majorHAnsi"/>
                          <w:color w:val="5F497A" w:themeColor="accent4" w:themeShade="BF"/>
                          <w:sz w:val="20"/>
                          <w:szCs w:val="20"/>
                          <w:lang w:eastAsia="en-US"/>
                        </w:rPr>
                      </w:pPr>
                      <w:r w:rsidRPr="00C87674">
                        <w:rPr>
                          <w:rFonts w:asciiTheme="majorHAnsi" w:eastAsiaTheme="minorHAnsi" w:hAnsiTheme="majorHAnsi"/>
                          <w:color w:val="5F497A" w:themeColor="accent4" w:themeShade="BF"/>
                          <w:sz w:val="20"/>
                          <w:szCs w:val="20"/>
                          <w:lang w:eastAsia="en-US"/>
                        </w:rPr>
                        <w:t xml:space="preserve">Nicholas Furiasse, MD </w:t>
                      </w:r>
                    </w:p>
                    <w:p w14:paraId="7E5A2407" w14:textId="77777777" w:rsidR="002D147E" w:rsidRPr="009E2B06" w:rsidRDefault="002D147E" w:rsidP="000707F8">
                      <w:pPr>
                        <w:pStyle w:val="NoSpacing"/>
                        <w:ind w:firstLine="720"/>
                        <w:rPr>
                          <w:rFonts w:asciiTheme="majorHAnsi" w:eastAsiaTheme="minorEastAsia" w:hAnsiTheme="majorHAnsi"/>
                          <w:color w:val="5F497A" w:themeColor="accent4" w:themeShade="BF"/>
                          <w:sz w:val="16"/>
                          <w:szCs w:val="16"/>
                          <w:lang w:eastAsia="ja-JP"/>
                        </w:rPr>
                      </w:pPr>
                      <w:r w:rsidRPr="009E2B06">
                        <w:rPr>
                          <w:rFonts w:asciiTheme="majorHAnsi" w:eastAsiaTheme="minorEastAsia" w:hAnsiTheme="majorHAnsi"/>
                          <w:color w:val="5F497A" w:themeColor="accent4" w:themeShade="BF"/>
                          <w:sz w:val="16"/>
                          <w:szCs w:val="16"/>
                          <w:lang w:eastAsia="ja-JP"/>
                        </w:rPr>
                        <w:t>Cardiovascular Diseases Physician</w:t>
                      </w:r>
                      <w:r>
                        <w:rPr>
                          <w:rFonts w:asciiTheme="majorHAnsi" w:eastAsiaTheme="minorEastAsia" w:hAnsiTheme="majorHAnsi"/>
                          <w:color w:val="5F497A" w:themeColor="accent4" w:themeShade="BF"/>
                          <w:sz w:val="16"/>
                          <w:szCs w:val="16"/>
                          <w:lang w:eastAsia="ja-JP"/>
                        </w:rPr>
                        <w:t xml:space="preserve"> – Bluhm Cardiovascular West Region</w:t>
                      </w:r>
                    </w:p>
                    <w:p w14:paraId="6325167B" w14:textId="77777777" w:rsidR="002D147E" w:rsidRDefault="002D147E" w:rsidP="000707F8">
                      <w:pPr>
                        <w:pStyle w:val="NoSpacing"/>
                        <w:ind w:firstLine="720"/>
                        <w:rPr>
                          <w:rFonts w:asciiTheme="majorHAnsi" w:eastAsiaTheme="minorEastAsia" w:hAnsiTheme="majorHAnsi"/>
                          <w:color w:val="5F497A" w:themeColor="accent4" w:themeShade="BF"/>
                          <w:sz w:val="16"/>
                          <w:szCs w:val="16"/>
                          <w:lang w:eastAsia="ja-JP"/>
                        </w:rPr>
                      </w:pPr>
                      <w:r w:rsidRPr="009E2B06">
                        <w:rPr>
                          <w:rFonts w:asciiTheme="majorHAnsi" w:eastAsiaTheme="minorEastAsia" w:hAnsiTheme="majorHAnsi"/>
                          <w:color w:val="5F497A" w:themeColor="accent4" w:themeShade="BF"/>
                          <w:sz w:val="16"/>
                          <w:szCs w:val="16"/>
                          <w:lang w:eastAsia="ja-JP"/>
                        </w:rPr>
                        <w:t>Advance Heart Failure, Mechanical Circulatory Support and Cardiac Transplant</w:t>
                      </w:r>
                    </w:p>
                    <w:p w14:paraId="7973AFD7" w14:textId="77777777" w:rsidR="002D147E" w:rsidRDefault="002D147E" w:rsidP="000707F8">
                      <w:pPr>
                        <w:pStyle w:val="NoSpacing"/>
                        <w:ind w:firstLine="720"/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B07EC9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>Contemporary Heart Failure: Modern Therapies &amp; Care Networks</w:t>
                      </w:r>
                    </w:p>
                    <w:p w14:paraId="68DBE595" w14:textId="77777777" w:rsidR="002D147E" w:rsidRPr="00A2435E" w:rsidRDefault="002D147E" w:rsidP="00C566A8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</w:pPr>
                    </w:p>
                    <w:p w14:paraId="5703766B" w14:textId="79D8A3C1" w:rsidR="002D147E" w:rsidRPr="00D3046D" w:rsidRDefault="00370092" w:rsidP="00370092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color w:val="5F497A" w:themeColor="accent4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>Daniel R. Schimmel, Jr, MD, MS</w:t>
                      </w:r>
                      <w:r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  <w:color w:val="5F497A" w:themeColor="accent4" w:themeShade="BF"/>
                          <w:sz w:val="16"/>
                          <w:szCs w:val="16"/>
                        </w:rPr>
                        <w:t>Assistant Professor of Medicine, Division of Cardiology</w:t>
                      </w:r>
                      <w:r w:rsidR="00642CC3">
                        <w:rPr>
                          <w:rFonts w:asciiTheme="majorHAnsi" w:hAnsiTheme="majorHAnsi"/>
                          <w:color w:val="5F497A" w:themeColor="accent4" w:themeShade="BF"/>
                          <w:sz w:val="16"/>
                          <w:szCs w:val="16"/>
                        </w:rPr>
                        <w:t xml:space="preserve"> </w:t>
                      </w:r>
                      <w:r w:rsidR="002D147E">
                        <w:rPr>
                          <w:rFonts w:asciiTheme="majorHAnsi" w:hAnsiTheme="majorHAnsi"/>
                          <w:color w:val="5F497A" w:themeColor="accent4" w:themeShade="BF"/>
                          <w:sz w:val="16"/>
                          <w:szCs w:val="16"/>
                        </w:rPr>
                        <w:t xml:space="preserve">- </w:t>
                      </w:r>
                      <w:r w:rsidR="002D147E" w:rsidRPr="00BE4B01">
                        <w:rPr>
                          <w:rFonts w:asciiTheme="majorHAnsi" w:hAnsiTheme="majorHAnsi"/>
                          <w:color w:val="5F497A" w:themeColor="accent4" w:themeShade="BF"/>
                          <w:sz w:val="16"/>
                          <w:szCs w:val="16"/>
                        </w:rPr>
                        <w:t xml:space="preserve">Bluhm Cardiovascular Institute </w:t>
                      </w:r>
                      <w:r w:rsidR="00642CC3">
                        <w:rPr>
                          <w:rFonts w:asciiTheme="majorHAnsi" w:hAnsiTheme="majorHAnsi"/>
                          <w:color w:val="5F497A" w:themeColor="accent4" w:themeShade="BF"/>
                          <w:sz w:val="16"/>
                          <w:szCs w:val="16"/>
                        </w:rPr>
                        <w:t xml:space="preserve">Central </w:t>
                      </w:r>
                      <w:r w:rsidR="002D147E">
                        <w:rPr>
                          <w:rFonts w:asciiTheme="majorHAnsi" w:hAnsiTheme="majorHAnsi"/>
                          <w:color w:val="5F497A" w:themeColor="accent4" w:themeShade="BF"/>
                          <w:sz w:val="16"/>
                          <w:szCs w:val="16"/>
                        </w:rPr>
                        <w:t>Region</w:t>
                      </w:r>
                    </w:p>
                    <w:p w14:paraId="3AE2D94A" w14:textId="15F4AB09" w:rsidR="002D147E" w:rsidRDefault="00E823A0" w:rsidP="00E823A0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>Pulmonary Hypertension and Vascular Disease: Who and When to Consider</w:t>
                      </w:r>
                    </w:p>
                    <w:p w14:paraId="5C6B7039" w14:textId="77777777" w:rsidR="002D147E" w:rsidRDefault="002D147E" w:rsidP="002D2B65">
                      <w:pPr>
                        <w:pStyle w:val="NoSpacing"/>
                        <w:ind w:firstLine="720"/>
                        <w:rPr>
                          <w:rFonts w:asciiTheme="majorHAnsi" w:hAnsiTheme="majorHAnsi"/>
                          <w:b/>
                          <w:color w:val="91C7F0" w:themeColor="text1" w:themeTint="66"/>
                          <w:sz w:val="20"/>
                          <w:szCs w:val="20"/>
                        </w:rPr>
                      </w:pPr>
                      <w:bookmarkStart w:id="2" w:name="_GoBack"/>
                      <w:bookmarkEnd w:id="2"/>
                    </w:p>
                    <w:p w14:paraId="20BD0FE7" w14:textId="2577C994" w:rsidR="002D147E" w:rsidRDefault="002D147E" w:rsidP="002D2B65">
                      <w:pPr>
                        <w:pStyle w:val="NoSpacing"/>
                        <w:ind w:firstLine="720"/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4E13D0"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>Charles Davidson, MD</w:t>
                      </w:r>
                    </w:p>
                    <w:p w14:paraId="55A04FE0" w14:textId="5DD836A3" w:rsidR="002D147E" w:rsidRPr="00354363" w:rsidRDefault="002D147E" w:rsidP="002D2B65">
                      <w:pPr>
                        <w:pStyle w:val="NoSpacing"/>
                        <w:ind w:firstLine="720"/>
                        <w:rPr>
                          <w:rFonts w:asciiTheme="majorHAnsi" w:hAnsiTheme="majorHAnsi"/>
                          <w:color w:val="5F497A" w:themeColor="accent4" w:themeShade="BF"/>
                          <w:sz w:val="16"/>
                          <w:szCs w:val="16"/>
                        </w:rPr>
                      </w:pPr>
                      <w:r w:rsidRPr="00354363">
                        <w:rPr>
                          <w:rFonts w:asciiTheme="majorHAnsi" w:hAnsiTheme="majorHAnsi"/>
                          <w:color w:val="5F497A" w:themeColor="accent4" w:themeShade="BF"/>
                          <w:sz w:val="16"/>
                          <w:szCs w:val="16"/>
                        </w:rPr>
                        <w:t>Vice Chair for Clinical Affairs, Department of Medicine</w:t>
                      </w:r>
                    </w:p>
                    <w:p w14:paraId="4AB4F3D0" w14:textId="4BEF8A6B" w:rsidR="002D147E" w:rsidRPr="00354363" w:rsidRDefault="002D147E" w:rsidP="002D2B65">
                      <w:pPr>
                        <w:pStyle w:val="NoSpacing"/>
                        <w:ind w:firstLine="720"/>
                        <w:rPr>
                          <w:rFonts w:asciiTheme="majorHAnsi" w:eastAsiaTheme="minorEastAsia" w:hAnsiTheme="majorHAnsi"/>
                          <w:b/>
                          <w:color w:val="5F497A" w:themeColor="accent4" w:themeShade="BF"/>
                          <w:sz w:val="20"/>
                          <w:szCs w:val="20"/>
                          <w:lang w:eastAsia="ja-JP"/>
                        </w:rPr>
                      </w:pPr>
                      <w:r w:rsidRPr="00354363">
                        <w:rPr>
                          <w:rFonts w:asciiTheme="majorHAnsi" w:eastAsiaTheme="minorEastAsia" w:hAnsiTheme="majorHAnsi"/>
                          <w:b/>
                          <w:color w:val="5F497A" w:themeColor="accent4" w:themeShade="BF"/>
                          <w:sz w:val="20"/>
                          <w:szCs w:val="20"/>
                          <w:lang w:eastAsia="ja-JP"/>
                        </w:rPr>
                        <w:t>New Options for Transcatheter Treatment of Valve Disease</w:t>
                      </w:r>
                    </w:p>
                    <w:p w14:paraId="2BB6AD5F" w14:textId="77777777" w:rsidR="002D147E" w:rsidRPr="00A2435E" w:rsidRDefault="002D147E" w:rsidP="00C566A8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</w:pPr>
                    </w:p>
                    <w:p w14:paraId="2F3344EE" w14:textId="6BC65E1E" w:rsidR="002D147E" w:rsidRPr="00B15D6F" w:rsidRDefault="002D147E" w:rsidP="00B15D6F">
                      <w:pPr>
                        <w:pStyle w:val="NoSpacing"/>
                        <w:ind w:firstLine="720"/>
                        <w:rPr>
                          <w:rFonts w:asciiTheme="majorHAnsi" w:hAnsiTheme="majorHAnsi"/>
                          <w:color w:val="5F497A" w:themeColor="accent4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>G</w:t>
                      </w:r>
                      <w:r w:rsidRPr="00C87674"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>u</w:t>
                      </w:r>
                      <w:r w:rsidRPr="00C87674"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 xml:space="preserve"> </w:t>
                      </w:r>
                      <w:r w:rsidR="00814C6D"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 xml:space="preserve">I. </w:t>
                      </w:r>
                      <w:r w:rsidRPr="00C87674"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>Gang, MD</w:t>
                      </w:r>
                      <w:r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ab/>
                      </w:r>
                      <w:r w:rsidRPr="00B15D6F">
                        <w:rPr>
                          <w:rFonts w:asciiTheme="majorHAnsi" w:hAnsiTheme="majorHAnsi"/>
                          <w:color w:val="5F497A" w:themeColor="accent4" w:themeShade="BF"/>
                          <w:sz w:val="16"/>
                          <w:szCs w:val="16"/>
                        </w:rPr>
                        <w:t xml:space="preserve">Chief of Cardiac Surgery </w:t>
                      </w:r>
                      <w:r>
                        <w:rPr>
                          <w:rFonts w:asciiTheme="majorHAnsi" w:hAnsiTheme="majorHAnsi"/>
                          <w:color w:val="5F497A" w:themeColor="accent4" w:themeShade="BF"/>
                          <w:sz w:val="16"/>
                          <w:szCs w:val="16"/>
                        </w:rPr>
                        <w:t>–</w:t>
                      </w:r>
                      <w:r w:rsidRPr="00B15D6F">
                        <w:rPr>
                          <w:rFonts w:asciiTheme="majorHAnsi" w:hAnsiTheme="majorHAnsi"/>
                          <w:color w:val="5F497A" w:themeColor="accent4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5F497A" w:themeColor="accent4" w:themeShade="BF"/>
                          <w:sz w:val="16"/>
                          <w:szCs w:val="16"/>
                        </w:rPr>
                        <w:t>Bluhm Cardiovascular Institute West Region</w:t>
                      </w:r>
                      <w:r w:rsidRPr="00B15D6F">
                        <w:rPr>
                          <w:rFonts w:asciiTheme="majorHAnsi" w:hAnsiTheme="majorHAnsi"/>
                          <w:color w:val="5F497A" w:themeColor="accent4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BDD971" w14:textId="77777777" w:rsidR="002D147E" w:rsidRDefault="002D147E" w:rsidP="000707F8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B07EC9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Arterial revascularization for CAD </w:t>
                      </w:r>
                    </w:p>
                    <w:p w14:paraId="7FA1AD52" w14:textId="77777777" w:rsidR="002D147E" w:rsidRPr="00B15D6F" w:rsidRDefault="002D147E" w:rsidP="000707F8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</w:pPr>
                    </w:p>
                    <w:p w14:paraId="7903AB64" w14:textId="77777777" w:rsidR="002D147E" w:rsidRPr="00A2435E" w:rsidRDefault="002D147E" w:rsidP="00C566A8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</w:pPr>
                    </w:p>
                    <w:p w14:paraId="3D8A7378" w14:textId="2E1F7579" w:rsidR="002D147E" w:rsidRPr="00AE1150" w:rsidRDefault="002D147E" w:rsidP="00C566A8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176FB1" w:themeColor="text1"/>
                          <w:sz w:val="20"/>
                          <w:szCs w:val="20"/>
                        </w:rPr>
                      </w:pPr>
                      <w:r w:rsidRPr="00A2435E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Panel Discussion </w:t>
                      </w:r>
                    </w:p>
                    <w:p w14:paraId="0C5BE0DD" w14:textId="01FC5B59" w:rsidR="002D147E" w:rsidRPr="00875CC9" w:rsidRDefault="002D147E" w:rsidP="00C566A8">
                      <w:pPr>
                        <w:pStyle w:val="NoSpacing"/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ab/>
                      </w:r>
                      <w:r w:rsidRPr="00875CC9"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>Batlagundu Lakshminarayanan, MD</w:t>
                      </w:r>
                      <w:r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 xml:space="preserve"> (Christie Clinic) </w:t>
                      </w:r>
                    </w:p>
                    <w:p w14:paraId="347560AE" w14:textId="2D64BAB8" w:rsidR="002D147E" w:rsidRPr="000707F8" w:rsidRDefault="002D147E" w:rsidP="00C566A8">
                      <w:pPr>
                        <w:pStyle w:val="NoSpacing"/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ab/>
                      </w:r>
                      <w:r w:rsidRPr="000707F8"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>Patrick McCarthy, MD</w:t>
                      </w:r>
                    </w:p>
                    <w:p w14:paraId="7246D930" w14:textId="60122DD6" w:rsidR="002D147E" w:rsidRPr="000707F8" w:rsidRDefault="002D147E" w:rsidP="00C566A8">
                      <w:pPr>
                        <w:pStyle w:val="NoSpacing"/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ab/>
                      </w:r>
                      <w:r w:rsidRPr="000707F8"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>Charles Davidson, MD</w:t>
                      </w:r>
                    </w:p>
                    <w:p w14:paraId="7C5D274A" w14:textId="77777777" w:rsidR="002D147E" w:rsidRDefault="002D147E" w:rsidP="00C87674">
                      <w:pPr>
                        <w:ind w:left="720"/>
                        <w:rPr>
                          <w:rFonts w:asciiTheme="majorHAnsi" w:eastAsiaTheme="minorHAnsi" w:hAnsiTheme="majorHAnsi"/>
                          <w:color w:val="5F497A" w:themeColor="accent4" w:themeShade="BF"/>
                          <w:sz w:val="20"/>
                          <w:szCs w:val="20"/>
                          <w:lang w:eastAsia="en-US"/>
                        </w:rPr>
                      </w:pPr>
                      <w:r w:rsidRPr="00C87674">
                        <w:rPr>
                          <w:rFonts w:asciiTheme="majorHAnsi" w:eastAsiaTheme="minorHAnsi" w:hAnsiTheme="majorHAnsi"/>
                          <w:color w:val="5F497A" w:themeColor="accent4" w:themeShade="BF"/>
                          <w:sz w:val="20"/>
                          <w:szCs w:val="20"/>
                          <w:lang w:eastAsia="en-US"/>
                        </w:rPr>
                        <w:t xml:space="preserve">Nicholas Furiasse, MD </w:t>
                      </w:r>
                    </w:p>
                    <w:p w14:paraId="5B0FDBAA" w14:textId="4380A25D" w:rsidR="002D147E" w:rsidRPr="00B826B6" w:rsidRDefault="002D147E" w:rsidP="00B826B6">
                      <w:pPr>
                        <w:pStyle w:val="NoSpacing"/>
                        <w:ind w:firstLine="720"/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A2435E"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>Gyu I. Gang, MD</w:t>
                      </w:r>
                      <w:r w:rsidRPr="00A2435E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D7561A" w14:textId="09447F95" w:rsidR="002D147E" w:rsidRPr="00A2435E" w:rsidRDefault="00814C6D" w:rsidP="002D2B65">
                      <w:pPr>
                        <w:pStyle w:val="NoSpacing"/>
                        <w:ind w:firstLine="720"/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>Daniel R. Schimmel</w:t>
                      </w:r>
                      <w:r w:rsidR="002D147E" w:rsidRPr="00C87674">
                        <w:rPr>
                          <w:rFonts w:asciiTheme="majorHAnsi" w:hAnsiTheme="majorHAnsi"/>
                          <w:color w:val="5F497A" w:themeColor="accent4" w:themeShade="BF"/>
                          <w:sz w:val="20"/>
                          <w:szCs w:val="20"/>
                        </w:rPr>
                        <w:t>, MD</w:t>
                      </w:r>
                    </w:p>
                    <w:p w14:paraId="1999D4EE" w14:textId="77777777" w:rsidR="002D147E" w:rsidRPr="00C566A8" w:rsidRDefault="002D147E" w:rsidP="00C566A8">
                      <w:pPr>
                        <w:pStyle w:val="NoSpacing"/>
                        <w:rPr>
                          <w:rFonts w:asciiTheme="majorHAnsi" w:hAnsiTheme="majorHAnsi"/>
                          <w:color w:val="5F497A" w:themeColor="accent4" w:themeShade="BF"/>
                          <w:sz w:val="24"/>
                          <w:szCs w:val="24"/>
                        </w:rPr>
                      </w:pPr>
                    </w:p>
                    <w:p w14:paraId="2AA04D70" w14:textId="77777777" w:rsidR="002D147E" w:rsidRPr="00675E1A" w:rsidRDefault="002D147E" w:rsidP="00A2435E">
                      <w:pPr>
                        <w:rPr>
                          <w:rFonts w:ascii="Tahoma" w:hAnsi="Tahoma" w:cs="Tahoma"/>
                          <w:b/>
                          <w:color w:val="5F497A" w:themeColor="accent4" w:themeShade="BF"/>
                          <w:sz w:val="18"/>
                          <w:szCs w:val="18"/>
                          <w:lang w:eastAsia="en-US"/>
                        </w:rPr>
                      </w:pPr>
                      <w:r w:rsidRPr="00675E1A">
                        <w:rPr>
                          <w:rFonts w:ascii="Calibri" w:hAnsi="Calibri" w:cs="Tahoma"/>
                          <w:b/>
                          <w:color w:val="5F497A" w:themeColor="accent4" w:themeShade="BF"/>
                          <w:sz w:val="18"/>
                          <w:szCs w:val="18"/>
                          <w:lang w:eastAsia="en-US"/>
                        </w:rPr>
                        <w:t>At the conclusion of this activity, participants will be able to:</w:t>
                      </w:r>
                    </w:p>
                    <w:p w14:paraId="716DAFCE" w14:textId="14D49921" w:rsidR="002D147E" w:rsidRPr="00C87674" w:rsidRDefault="002D147E" w:rsidP="00C876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7" w:lineRule="auto"/>
                        <w:ind w:right="360"/>
                        <w:jc w:val="both"/>
                        <w:rPr>
                          <w:rFonts w:ascii="Calibri" w:hAnsi="Calibri" w:cs="Times New Roman"/>
                          <w:color w:val="5F497A" w:themeColor="accent4" w:themeShade="BF"/>
                          <w:sz w:val="18"/>
                          <w:szCs w:val="18"/>
                          <w:lang w:eastAsia="en-US"/>
                        </w:rPr>
                      </w:pPr>
                      <w:r w:rsidRPr="00C87674">
                        <w:rPr>
                          <w:rFonts w:ascii="Calibri" w:hAnsi="Calibri" w:cs="Times New Roman"/>
                          <w:color w:val="5F497A" w:themeColor="accent4" w:themeShade="BF"/>
                          <w:sz w:val="18"/>
                          <w:szCs w:val="18"/>
                          <w:lang w:eastAsia="en-US"/>
                        </w:rPr>
                        <w:t>Increase knowledge of cardiovascular diagnosis and therapy</w:t>
                      </w:r>
                    </w:p>
                    <w:p w14:paraId="0DCCAE18" w14:textId="3B0335BF" w:rsidR="002D147E" w:rsidRPr="00C87674" w:rsidRDefault="002D147E" w:rsidP="00C876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7" w:lineRule="auto"/>
                        <w:ind w:right="360"/>
                        <w:jc w:val="both"/>
                        <w:rPr>
                          <w:rFonts w:ascii="Calibri" w:hAnsi="Calibri" w:cs="Times New Roman"/>
                          <w:color w:val="5F497A" w:themeColor="accent4" w:themeShade="BF"/>
                          <w:sz w:val="18"/>
                          <w:szCs w:val="18"/>
                          <w:lang w:eastAsia="en-US"/>
                        </w:rPr>
                      </w:pPr>
                      <w:r w:rsidRPr="00C87674">
                        <w:rPr>
                          <w:rFonts w:ascii="Calibri" w:hAnsi="Calibri" w:cs="Times New Roman"/>
                          <w:color w:val="5F497A" w:themeColor="accent4" w:themeShade="BF"/>
                          <w:sz w:val="18"/>
                          <w:szCs w:val="18"/>
                          <w:lang w:eastAsia="en-US"/>
                        </w:rPr>
                        <w:t>Review guidelines directed diagnosis and therapies for cardiovascular disease.</w:t>
                      </w:r>
                    </w:p>
                    <w:p w14:paraId="003F8CEA" w14:textId="111F488A" w:rsidR="002D147E" w:rsidRPr="008552BF" w:rsidRDefault="002D147E" w:rsidP="00714A3F">
                      <w:pPr>
                        <w:rPr>
                          <w:rFonts w:asciiTheme="majorHAnsi" w:eastAsia="Neo Sans Pro Light" w:hAnsiTheme="majorHAnsi" w:cs="Neo Sans Pro Light"/>
                          <w:color w:val="8B7CAB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56535" w:rsidSect="00AC0B39">
      <w:headerReference w:type="default" r:id="rId14"/>
      <w:pgSz w:w="12240" w:h="15840"/>
      <w:pgMar w:top="90" w:right="0" w:bottom="135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C0A13" w14:textId="77777777" w:rsidR="00BE5463" w:rsidRDefault="00BE5463" w:rsidP="00AC0B39">
      <w:r>
        <w:separator/>
      </w:r>
    </w:p>
  </w:endnote>
  <w:endnote w:type="continuationSeparator" w:id="0">
    <w:p w14:paraId="397CE795" w14:textId="77777777" w:rsidR="00BE5463" w:rsidRDefault="00BE5463" w:rsidP="00AC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NeoSansStd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o Sans Pro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oSansStd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oSansPro-Medium">
    <w:altName w:val="Neo Sans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 Light"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FAA8D" w14:textId="77777777" w:rsidR="00BE5463" w:rsidRDefault="00BE5463" w:rsidP="00AC0B39">
      <w:r>
        <w:separator/>
      </w:r>
    </w:p>
  </w:footnote>
  <w:footnote w:type="continuationSeparator" w:id="0">
    <w:p w14:paraId="7C134B29" w14:textId="77777777" w:rsidR="00BE5463" w:rsidRDefault="00BE5463" w:rsidP="00AC0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6000D" w14:textId="33D5B8C6" w:rsidR="002D147E" w:rsidRDefault="002D147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9178609" wp14:editId="358DC46C">
          <wp:simplePos x="0" y="0"/>
          <wp:positionH relativeFrom="page">
            <wp:posOffset>790575</wp:posOffset>
          </wp:positionH>
          <wp:positionV relativeFrom="page">
            <wp:posOffset>502920</wp:posOffset>
          </wp:positionV>
          <wp:extent cx="1813560" cy="337820"/>
          <wp:effectExtent l="0" t="0" r="0" b="0"/>
          <wp:wrapThrough wrapText="bothSides">
            <wp:wrapPolygon edited="0">
              <wp:start x="0" y="0"/>
              <wp:lineTo x="0" y="19489"/>
              <wp:lineTo x="21176" y="19489"/>
              <wp:lineTo x="211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-Logo-Stacked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070"/>
    <w:multiLevelType w:val="hybridMultilevel"/>
    <w:tmpl w:val="54A8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5BFB"/>
    <w:multiLevelType w:val="hybridMultilevel"/>
    <w:tmpl w:val="EE6C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7814"/>
    <w:multiLevelType w:val="hybridMultilevel"/>
    <w:tmpl w:val="B740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E70EF"/>
    <w:rsid w:val="00047ECA"/>
    <w:rsid w:val="000520B6"/>
    <w:rsid w:val="000707F8"/>
    <w:rsid w:val="000F56B4"/>
    <w:rsid w:val="0011371A"/>
    <w:rsid w:val="00161CAF"/>
    <w:rsid w:val="0018386C"/>
    <w:rsid w:val="0018665B"/>
    <w:rsid w:val="00197ADC"/>
    <w:rsid w:val="0021437C"/>
    <w:rsid w:val="00221EBF"/>
    <w:rsid w:val="00240909"/>
    <w:rsid w:val="00251011"/>
    <w:rsid w:val="002916B8"/>
    <w:rsid w:val="002A082E"/>
    <w:rsid w:val="002D147E"/>
    <w:rsid w:val="002D2B65"/>
    <w:rsid w:val="002D791E"/>
    <w:rsid w:val="002E70EF"/>
    <w:rsid w:val="003226A8"/>
    <w:rsid w:val="003463F7"/>
    <w:rsid w:val="00354363"/>
    <w:rsid w:val="00356535"/>
    <w:rsid w:val="003569E5"/>
    <w:rsid w:val="00370092"/>
    <w:rsid w:val="003814EC"/>
    <w:rsid w:val="003B4870"/>
    <w:rsid w:val="003C7B65"/>
    <w:rsid w:val="003D0FAA"/>
    <w:rsid w:val="003D1BA6"/>
    <w:rsid w:val="003E7D30"/>
    <w:rsid w:val="00422D40"/>
    <w:rsid w:val="004432E4"/>
    <w:rsid w:val="004722BE"/>
    <w:rsid w:val="0048798F"/>
    <w:rsid w:val="004B67DF"/>
    <w:rsid w:val="004C7AAB"/>
    <w:rsid w:val="004E13D0"/>
    <w:rsid w:val="004E59BF"/>
    <w:rsid w:val="004E6C87"/>
    <w:rsid w:val="004F1ACA"/>
    <w:rsid w:val="00502A2E"/>
    <w:rsid w:val="00504611"/>
    <w:rsid w:val="00507F25"/>
    <w:rsid w:val="00516F40"/>
    <w:rsid w:val="0052381E"/>
    <w:rsid w:val="00581D6F"/>
    <w:rsid w:val="00584ED3"/>
    <w:rsid w:val="00585963"/>
    <w:rsid w:val="005A5CFE"/>
    <w:rsid w:val="005B3BC4"/>
    <w:rsid w:val="005D17D9"/>
    <w:rsid w:val="0061036D"/>
    <w:rsid w:val="0063449F"/>
    <w:rsid w:val="0063461E"/>
    <w:rsid w:val="00642CC3"/>
    <w:rsid w:val="00653EA8"/>
    <w:rsid w:val="006749DF"/>
    <w:rsid w:val="00675E1A"/>
    <w:rsid w:val="00683193"/>
    <w:rsid w:val="00690619"/>
    <w:rsid w:val="006A1C02"/>
    <w:rsid w:val="006C48E7"/>
    <w:rsid w:val="006F2637"/>
    <w:rsid w:val="006F4820"/>
    <w:rsid w:val="00713676"/>
    <w:rsid w:val="00714A3F"/>
    <w:rsid w:val="00724A7B"/>
    <w:rsid w:val="00760970"/>
    <w:rsid w:val="00770C27"/>
    <w:rsid w:val="00784AF9"/>
    <w:rsid w:val="00785D45"/>
    <w:rsid w:val="0079613C"/>
    <w:rsid w:val="007A48AA"/>
    <w:rsid w:val="007C77AD"/>
    <w:rsid w:val="007D59B9"/>
    <w:rsid w:val="007E3DBC"/>
    <w:rsid w:val="00800986"/>
    <w:rsid w:val="00814C6D"/>
    <w:rsid w:val="00826CA0"/>
    <w:rsid w:val="00834776"/>
    <w:rsid w:val="008552BF"/>
    <w:rsid w:val="0085680C"/>
    <w:rsid w:val="00874897"/>
    <w:rsid w:val="00875CC9"/>
    <w:rsid w:val="0088113D"/>
    <w:rsid w:val="00883DBF"/>
    <w:rsid w:val="008B1410"/>
    <w:rsid w:val="008E0FE6"/>
    <w:rsid w:val="008F41ED"/>
    <w:rsid w:val="008F62EA"/>
    <w:rsid w:val="00900886"/>
    <w:rsid w:val="009036B5"/>
    <w:rsid w:val="00917344"/>
    <w:rsid w:val="0093700F"/>
    <w:rsid w:val="00937CB1"/>
    <w:rsid w:val="00960999"/>
    <w:rsid w:val="0096124C"/>
    <w:rsid w:val="009618E1"/>
    <w:rsid w:val="00961FA4"/>
    <w:rsid w:val="009630E6"/>
    <w:rsid w:val="009957E1"/>
    <w:rsid w:val="00995F86"/>
    <w:rsid w:val="009A75C2"/>
    <w:rsid w:val="009B19EE"/>
    <w:rsid w:val="009C1F13"/>
    <w:rsid w:val="009E2B06"/>
    <w:rsid w:val="009F2C4F"/>
    <w:rsid w:val="009F62AD"/>
    <w:rsid w:val="00A23773"/>
    <w:rsid w:val="00A2435E"/>
    <w:rsid w:val="00A51E14"/>
    <w:rsid w:val="00A56FCC"/>
    <w:rsid w:val="00A84879"/>
    <w:rsid w:val="00A93F46"/>
    <w:rsid w:val="00AA7945"/>
    <w:rsid w:val="00AB0A99"/>
    <w:rsid w:val="00AB66CE"/>
    <w:rsid w:val="00AC0B39"/>
    <w:rsid w:val="00AE1150"/>
    <w:rsid w:val="00AE43A8"/>
    <w:rsid w:val="00AE651E"/>
    <w:rsid w:val="00B07EC9"/>
    <w:rsid w:val="00B11331"/>
    <w:rsid w:val="00B15D6F"/>
    <w:rsid w:val="00B2049C"/>
    <w:rsid w:val="00B26E75"/>
    <w:rsid w:val="00B26F2D"/>
    <w:rsid w:val="00B826B6"/>
    <w:rsid w:val="00B8541A"/>
    <w:rsid w:val="00BA5381"/>
    <w:rsid w:val="00BD2541"/>
    <w:rsid w:val="00BD43CA"/>
    <w:rsid w:val="00BD48F8"/>
    <w:rsid w:val="00BE4B01"/>
    <w:rsid w:val="00BE5463"/>
    <w:rsid w:val="00C01480"/>
    <w:rsid w:val="00C10022"/>
    <w:rsid w:val="00C3205D"/>
    <w:rsid w:val="00C420B8"/>
    <w:rsid w:val="00C47F51"/>
    <w:rsid w:val="00C528F0"/>
    <w:rsid w:val="00C566A8"/>
    <w:rsid w:val="00C70D58"/>
    <w:rsid w:val="00C87674"/>
    <w:rsid w:val="00C90235"/>
    <w:rsid w:val="00CA483C"/>
    <w:rsid w:val="00CB25E0"/>
    <w:rsid w:val="00CB3CAA"/>
    <w:rsid w:val="00CD5DEA"/>
    <w:rsid w:val="00CD78D4"/>
    <w:rsid w:val="00CE2FC6"/>
    <w:rsid w:val="00CF7914"/>
    <w:rsid w:val="00D035A0"/>
    <w:rsid w:val="00D050FD"/>
    <w:rsid w:val="00D24535"/>
    <w:rsid w:val="00D3046D"/>
    <w:rsid w:val="00D3103A"/>
    <w:rsid w:val="00D31F28"/>
    <w:rsid w:val="00D51FDA"/>
    <w:rsid w:val="00D61482"/>
    <w:rsid w:val="00DD0F8B"/>
    <w:rsid w:val="00DE2A98"/>
    <w:rsid w:val="00DF2573"/>
    <w:rsid w:val="00DF55BE"/>
    <w:rsid w:val="00E22FCD"/>
    <w:rsid w:val="00E33273"/>
    <w:rsid w:val="00E45737"/>
    <w:rsid w:val="00E50657"/>
    <w:rsid w:val="00E520AB"/>
    <w:rsid w:val="00E65607"/>
    <w:rsid w:val="00E6633A"/>
    <w:rsid w:val="00E75727"/>
    <w:rsid w:val="00E823A0"/>
    <w:rsid w:val="00EB47E0"/>
    <w:rsid w:val="00EE6A27"/>
    <w:rsid w:val="00F068F3"/>
    <w:rsid w:val="00F47CD5"/>
    <w:rsid w:val="00F60933"/>
    <w:rsid w:val="00FA77C7"/>
    <w:rsid w:val="00FB0F5D"/>
    <w:rsid w:val="00FC2E3B"/>
    <w:rsid w:val="00FD3C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670166"/>
  <w15:docId w15:val="{11D34673-E093-4A86-B0DD-D4BFA3B7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icleTitle">
    <w:name w:val="CH Article Title"/>
    <w:basedOn w:val="Normal"/>
    <w:link w:val="CHArticleTitleChar"/>
    <w:qFormat/>
    <w:rsid w:val="00D035A0"/>
    <w:pPr>
      <w:spacing w:line="300" w:lineRule="atLeast"/>
    </w:pPr>
    <w:rPr>
      <w:rFonts w:ascii="Trebuchet MS" w:eastAsia="Calibri" w:hAnsi="Trebuchet MS" w:cs="Times New Roman"/>
      <w:caps/>
      <w:color w:val="005B82"/>
      <w:spacing w:val="20"/>
      <w:szCs w:val="20"/>
      <w:lang w:val="x-none" w:eastAsia="x-none"/>
    </w:rPr>
  </w:style>
  <w:style w:type="character" w:customStyle="1" w:styleId="CHArticleTitleChar">
    <w:name w:val="CH Article Title Char"/>
    <w:link w:val="CHArticleTitle"/>
    <w:rsid w:val="00D035A0"/>
    <w:rPr>
      <w:rFonts w:ascii="Trebuchet MS" w:eastAsia="Calibri" w:hAnsi="Trebuchet MS" w:cs="Times New Roman"/>
      <w:caps/>
      <w:color w:val="005B82"/>
      <w:spacing w:val="20"/>
      <w:sz w:val="24"/>
      <w:lang w:val="x-none" w:eastAsia="x-none"/>
    </w:rPr>
  </w:style>
  <w:style w:type="paragraph" w:customStyle="1" w:styleId="CHByline">
    <w:name w:val="CH Byline"/>
    <w:basedOn w:val="CHArticleTitle"/>
    <w:qFormat/>
    <w:rsid w:val="00D035A0"/>
    <w:pPr>
      <w:pBdr>
        <w:bottom w:val="single" w:sz="4" w:space="0" w:color="0083BE"/>
      </w:pBdr>
      <w:spacing w:line="240" w:lineRule="atLeast"/>
    </w:pPr>
    <w:rPr>
      <w:sz w:val="18"/>
    </w:rPr>
  </w:style>
  <w:style w:type="paragraph" w:customStyle="1" w:styleId="NMSubheads">
    <w:name w:val="NM Subheads"/>
    <w:basedOn w:val="Normal"/>
    <w:qFormat/>
    <w:rsid w:val="003C7B65"/>
    <w:pPr>
      <w:spacing w:line="360" w:lineRule="auto"/>
    </w:pPr>
    <w:rPr>
      <w:rFonts w:ascii="Calibri Bold" w:hAnsi="Calibri Bold"/>
      <w:color w:val="514691"/>
      <w:sz w:val="22"/>
      <w:szCs w:val="22"/>
    </w:rPr>
  </w:style>
  <w:style w:type="paragraph" w:customStyle="1" w:styleId="NMBodyCopy">
    <w:name w:val="NM Body Copy"/>
    <w:basedOn w:val="Normal"/>
    <w:qFormat/>
    <w:rsid w:val="003C7B65"/>
    <w:pPr>
      <w:spacing w:line="276" w:lineRule="auto"/>
    </w:pPr>
    <w:rPr>
      <w:rFonts w:ascii="Calibri" w:hAnsi="Calibri"/>
      <w:color w:val="4C4C4C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0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39"/>
    <w:rPr>
      <w:sz w:val="24"/>
      <w:szCs w:val="24"/>
    </w:rPr>
  </w:style>
  <w:style w:type="paragraph" w:customStyle="1" w:styleId="NM-ContactInfoNM-COVERS">
    <w:name w:val="NM - Contact Info (NM - COVERS)"/>
    <w:basedOn w:val="Normal"/>
    <w:uiPriority w:val="99"/>
    <w:rsid w:val="00AC0B39"/>
    <w:pPr>
      <w:widowControl w:val="0"/>
      <w:tabs>
        <w:tab w:val="left" w:pos="280"/>
        <w:tab w:val="right" w:pos="5300"/>
      </w:tabs>
      <w:suppressAutoHyphens/>
      <w:autoSpaceDE w:val="0"/>
      <w:autoSpaceDN w:val="0"/>
      <w:adjustRightInd w:val="0"/>
      <w:spacing w:after="240" w:line="220" w:lineRule="atLeast"/>
      <w:textAlignment w:val="center"/>
    </w:pPr>
    <w:rPr>
      <w:rFonts w:ascii="NeoSansStd-Regular" w:hAnsi="NeoSansStd-Regular" w:cs="NeoSansStd-Regular"/>
      <w:color w:val="3A3A3A"/>
      <w:sz w:val="16"/>
      <w:szCs w:val="16"/>
    </w:rPr>
  </w:style>
  <w:style w:type="character" w:customStyle="1" w:styleId="NMPurple70">
    <w:name w:val="NM Purple (70%)"/>
    <w:uiPriority w:val="99"/>
    <w:rsid w:val="00AC0B39"/>
    <w:rPr>
      <w:color w:val="7772FF"/>
    </w:rPr>
  </w:style>
  <w:style w:type="paragraph" w:customStyle="1" w:styleId="NMSubheadB">
    <w:name w:val="NM Subhead B"/>
    <w:basedOn w:val="NMSubheads"/>
    <w:qFormat/>
    <w:rsid w:val="00BA5381"/>
    <w:rPr>
      <w:sz w:val="28"/>
      <w:szCs w:val="28"/>
    </w:rPr>
  </w:style>
  <w:style w:type="paragraph" w:customStyle="1" w:styleId="NMSidebarHeader">
    <w:name w:val="NM Sidebar Header"/>
    <w:basedOn w:val="Normal"/>
    <w:qFormat/>
    <w:rsid w:val="00BA5381"/>
    <w:rPr>
      <w:rFonts w:ascii="Calibri" w:eastAsia="Neo Sans Pro" w:hAnsi="Calibri" w:cs="Neo Sans Pro"/>
      <w:color w:val="555759"/>
      <w:spacing w:val="-5"/>
    </w:rPr>
  </w:style>
  <w:style w:type="paragraph" w:customStyle="1" w:styleId="NMDatesandTimes">
    <w:name w:val="NM Dates and Times"/>
    <w:basedOn w:val="Normal"/>
    <w:qFormat/>
    <w:rsid w:val="00BA5381"/>
    <w:pPr>
      <w:ind w:right="-20"/>
    </w:pPr>
    <w:rPr>
      <w:rFonts w:eastAsia="Neo Sans Pro" w:cs="Neo Sans Pro"/>
      <w:color w:val="555759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6F"/>
    <w:rPr>
      <w:rFonts w:ascii="Segoe UI" w:hAnsi="Segoe UI" w:cs="Segoe UI"/>
      <w:sz w:val="18"/>
      <w:szCs w:val="18"/>
    </w:rPr>
  </w:style>
  <w:style w:type="paragraph" w:customStyle="1" w:styleId="NM-BodySubhead-Level1NM-BODY">
    <w:name w:val="NM - Body Subhead - Level 1 (NM - BODY)"/>
    <w:basedOn w:val="Normal"/>
    <w:uiPriority w:val="99"/>
    <w:rsid w:val="008E0FE6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NeoSansStd-Medium" w:hAnsi="NeoSansStd-Medium" w:cs="NeoSansStd-Medium"/>
      <w:color w:val="5D51A2"/>
      <w:sz w:val="18"/>
      <w:szCs w:val="18"/>
    </w:rPr>
  </w:style>
  <w:style w:type="paragraph" w:customStyle="1" w:styleId="NM-BodyCopyNM-BODY">
    <w:name w:val="NM - Body Copy (NM - BODY)"/>
    <w:basedOn w:val="Normal"/>
    <w:uiPriority w:val="99"/>
    <w:rsid w:val="008E0FE6"/>
    <w:pPr>
      <w:widowControl w:val="0"/>
      <w:tabs>
        <w:tab w:val="left" w:pos="360"/>
      </w:tabs>
      <w:autoSpaceDE w:val="0"/>
      <w:autoSpaceDN w:val="0"/>
      <w:adjustRightInd w:val="0"/>
      <w:spacing w:after="180" w:line="260" w:lineRule="atLeast"/>
      <w:textAlignment w:val="center"/>
    </w:pPr>
    <w:rPr>
      <w:rFonts w:ascii="NeoSansStd-Regular" w:hAnsi="NeoSansStd-Regular" w:cs="NeoSansStd-Regular"/>
      <w:color w:val="545759"/>
      <w:sz w:val="18"/>
      <w:szCs w:val="18"/>
    </w:rPr>
  </w:style>
  <w:style w:type="paragraph" w:styleId="NoSpacing">
    <w:name w:val="No Spacing"/>
    <w:link w:val="NoSpacingChar"/>
    <w:uiPriority w:val="1"/>
    <w:qFormat/>
    <w:rsid w:val="00B26F2D"/>
    <w:rPr>
      <w:rFonts w:eastAsia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F2D"/>
    <w:rPr>
      <w:rFonts w:eastAsiaTheme="minorHAnsi"/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C566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eastAsia="en-US"/>
    </w:rPr>
  </w:style>
  <w:style w:type="paragraph" w:customStyle="1" w:styleId="stylefieldtext2notboldbefore6pt">
    <w:name w:val="stylefieldtext2notboldbefore6pt"/>
    <w:basedOn w:val="Normal"/>
    <w:rsid w:val="00A2435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A2435E"/>
  </w:style>
  <w:style w:type="character" w:styleId="Hyperlink">
    <w:name w:val="Hyperlink"/>
    <w:basedOn w:val="DefaultParagraphFont"/>
    <w:uiPriority w:val="99"/>
    <w:unhideWhenUsed/>
    <w:rsid w:val="00BD43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C2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C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vconferences@northwestern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vconferences@northwestern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76FB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6EE9B2E5434A898837870B2F4B8A" ma:contentTypeVersion="62" ma:contentTypeDescription="Create a new document." ma:contentTypeScope="" ma:versionID="8b5498c95d9ac67910c7131899f9c3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6db6a128c07b538f89b5780668c7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CCE89A-D9F4-4849-9114-82BFB97D9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6FE3E-F194-414B-92A1-FB657CE8E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36465-5CFF-4CF5-B92B-E3BFCB2ED4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22E069B-37DE-4A80-BBC3-DD7CB576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McReynolds</dc:creator>
  <cp:keywords/>
  <dc:description/>
  <cp:lastModifiedBy>Sheryl A Corey</cp:lastModifiedBy>
  <cp:revision>2</cp:revision>
  <cp:lastPrinted>2018-08-13T18:06:00Z</cp:lastPrinted>
  <dcterms:created xsi:type="dcterms:W3CDTF">2018-09-04T17:32:00Z</dcterms:created>
  <dcterms:modified xsi:type="dcterms:W3CDTF">2018-09-04T17:32:00Z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0x0101003F8A6EE9B2E5434A898837870B2F4B8A</vt:lpwstr>
  </property>
</Properties>
</file>